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747" w:rsidRPr="001C59E9" w:rsidRDefault="00D52747" w:rsidP="001C59E9">
      <w:pPr>
        <w:pStyle w:val="1"/>
        <w:spacing w:before="0" w:after="0" w:line="570" w:lineRule="exact"/>
        <w:rPr>
          <w:rFonts w:ascii="仿宋_GB2312" w:eastAsia="仿宋_GB2312"/>
          <w:sz w:val="32"/>
          <w:szCs w:val="32"/>
        </w:rPr>
      </w:pPr>
      <w:bookmarkStart w:id="0" w:name="_GoBack"/>
      <w:bookmarkEnd w:id="0"/>
      <w:r w:rsidRPr="0014165D">
        <w:rPr>
          <w:rFonts w:ascii="仿宋_GB2312" w:eastAsia="仿宋_GB2312" w:hint="eastAsia"/>
          <w:sz w:val="32"/>
          <w:szCs w:val="32"/>
        </w:rPr>
        <w:t xml:space="preserve">附件2 </w:t>
      </w:r>
      <w:r w:rsidR="001C59E9">
        <w:rPr>
          <w:rFonts w:ascii="仿宋_GB2312" w:eastAsia="仿宋_GB2312" w:hint="eastAsia"/>
          <w:sz w:val="32"/>
          <w:szCs w:val="32"/>
        </w:rPr>
        <w:t xml:space="preserve">     </w:t>
      </w:r>
      <w:r w:rsidR="007C6209">
        <w:rPr>
          <w:rFonts w:ascii="仿宋_GB2312" w:eastAsia="仿宋_GB2312" w:hint="eastAsia"/>
          <w:sz w:val="32"/>
          <w:szCs w:val="32"/>
        </w:rPr>
        <w:t xml:space="preserve">    </w:t>
      </w:r>
      <w:r w:rsidR="0014165D" w:rsidRPr="0014165D">
        <w:rPr>
          <w:rFonts w:ascii="仿宋_GB2312" w:eastAsia="仿宋_GB2312" w:hint="eastAsia"/>
          <w:sz w:val="32"/>
          <w:szCs w:val="30"/>
        </w:rPr>
        <w:t>建筑业企业可持续发展调研问卷</w:t>
      </w:r>
    </w:p>
    <w:p w:rsidR="0014165D" w:rsidRPr="001C59E9" w:rsidRDefault="0014165D" w:rsidP="0014165D">
      <w:pPr>
        <w:rPr>
          <w:rFonts w:ascii="仿宋_GB2312" w:eastAsia="仿宋_GB2312"/>
          <w:sz w:val="28"/>
          <w:szCs w:val="30"/>
          <w:u w:val="single"/>
        </w:rPr>
      </w:pPr>
      <w:r w:rsidRPr="0014165D">
        <w:rPr>
          <w:rFonts w:ascii="仿宋_GB2312" w:eastAsia="仿宋_GB2312" w:hint="eastAsia"/>
          <w:sz w:val="28"/>
          <w:szCs w:val="30"/>
        </w:rPr>
        <w:t>公司名称：</w:t>
      </w:r>
      <w:r w:rsidRPr="001C59E9">
        <w:rPr>
          <w:rFonts w:ascii="仿宋_GB2312" w:eastAsia="仿宋_GB2312" w:hint="eastAsia"/>
          <w:sz w:val="28"/>
          <w:szCs w:val="30"/>
          <w:u w:val="single"/>
        </w:rPr>
        <w:t xml:space="preserve">                            </w:t>
      </w:r>
      <w:r w:rsidR="007D33E7">
        <w:rPr>
          <w:rFonts w:ascii="仿宋_GB2312" w:eastAsia="仿宋_GB2312" w:hint="eastAsia"/>
          <w:sz w:val="28"/>
          <w:szCs w:val="30"/>
          <w:u w:val="single"/>
        </w:rPr>
        <w:t xml:space="preserve">          </w:t>
      </w:r>
      <w:r w:rsidRPr="001C59E9">
        <w:rPr>
          <w:rFonts w:ascii="仿宋_GB2312" w:eastAsia="仿宋_GB2312" w:hint="eastAsia"/>
          <w:sz w:val="28"/>
          <w:szCs w:val="30"/>
          <w:u w:val="single"/>
        </w:rPr>
        <w:t xml:space="preserve">  </w:t>
      </w:r>
      <w:r w:rsidRPr="007D33E7">
        <w:rPr>
          <w:rFonts w:ascii="仿宋_GB2312" w:eastAsia="仿宋_GB2312" w:hint="eastAsia"/>
          <w:sz w:val="28"/>
          <w:szCs w:val="30"/>
        </w:rPr>
        <w:t>（盖章）</w:t>
      </w:r>
    </w:p>
    <w:tbl>
      <w:tblPr>
        <w:tblStyle w:val="a3"/>
        <w:tblW w:w="10215" w:type="dxa"/>
        <w:jc w:val="center"/>
        <w:tblLayout w:type="fixed"/>
        <w:tblLook w:val="04A0" w:firstRow="1" w:lastRow="0" w:firstColumn="1" w:lastColumn="0" w:noHBand="0" w:noVBand="1"/>
      </w:tblPr>
      <w:tblGrid>
        <w:gridCol w:w="535"/>
        <w:gridCol w:w="1317"/>
        <w:gridCol w:w="3942"/>
        <w:gridCol w:w="877"/>
        <w:gridCol w:w="1427"/>
        <w:gridCol w:w="983"/>
        <w:gridCol w:w="1134"/>
      </w:tblGrid>
      <w:tr w:rsidR="0014165D" w:rsidRPr="001C59E9" w:rsidTr="0014165D">
        <w:trPr>
          <w:trHeight w:val="618"/>
          <w:jc w:val="center"/>
        </w:trPr>
        <w:tc>
          <w:tcPr>
            <w:tcW w:w="5794" w:type="dxa"/>
            <w:gridSpan w:val="3"/>
            <w:vAlign w:val="center"/>
          </w:tcPr>
          <w:p w:rsidR="0014165D" w:rsidRPr="001C59E9" w:rsidRDefault="0014165D" w:rsidP="004C6205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1C59E9">
              <w:rPr>
                <w:rFonts w:ascii="仿宋_GB2312" w:eastAsia="仿宋_GB2312" w:hint="eastAsia"/>
                <w:b/>
                <w:sz w:val="24"/>
                <w:szCs w:val="21"/>
              </w:rPr>
              <w:t>1.</w:t>
            </w:r>
            <w:r w:rsidRPr="001C59E9">
              <w:rPr>
                <w:rFonts w:ascii="仿宋_GB2312" w:eastAsia="仿宋_GB2312" w:hint="eastAsia"/>
                <w:sz w:val="24"/>
              </w:rPr>
              <w:t xml:space="preserve"> </w:t>
            </w:r>
            <w:r w:rsidRPr="001C59E9">
              <w:rPr>
                <w:rFonts w:ascii="仿宋_GB2312" w:eastAsia="仿宋_GB2312" w:hint="eastAsia"/>
                <w:b/>
                <w:sz w:val="24"/>
                <w:szCs w:val="21"/>
              </w:rPr>
              <w:t>贵公司在助力实现以下各目标方面，是否开展了相关工作？</w:t>
            </w:r>
          </w:p>
        </w:tc>
        <w:tc>
          <w:tcPr>
            <w:tcW w:w="877" w:type="dxa"/>
            <w:vAlign w:val="center"/>
          </w:tcPr>
          <w:p w:rsidR="0014165D" w:rsidRPr="001C59E9" w:rsidRDefault="0014165D" w:rsidP="001C59E9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1C59E9">
              <w:rPr>
                <w:rFonts w:ascii="仿宋_GB2312" w:eastAsia="仿宋_GB2312" w:hint="eastAsia"/>
                <w:b/>
                <w:szCs w:val="21"/>
              </w:rPr>
              <w:t>不想做</w:t>
            </w:r>
          </w:p>
          <w:p w:rsidR="0014165D" w:rsidRPr="001C59E9" w:rsidRDefault="0014165D" w:rsidP="001C59E9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1C59E9">
              <w:rPr>
                <w:rFonts w:ascii="仿宋_GB2312" w:eastAsia="仿宋_GB2312" w:hint="eastAsia"/>
                <w:b/>
                <w:szCs w:val="21"/>
              </w:rPr>
              <w:t>没开展</w:t>
            </w:r>
          </w:p>
        </w:tc>
        <w:tc>
          <w:tcPr>
            <w:tcW w:w="1427" w:type="dxa"/>
            <w:vAlign w:val="center"/>
          </w:tcPr>
          <w:p w:rsidR="0014165D" w:rsidRPr="001C59E9" w:rsidRDefault="00A23D78" w:rsidP="001C59E9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ascii="仿宋_GB2312" w:eastAsia="仿宋_GB2312" w:hint="eastAsia"/>
                <w:b/>
                <w:szCs w:val="21"/>
              </w:rPr>
              <w:t>想做，</w:t>
            </w:r>
            <w:r w:rsidR="0014165D" w:rsidRPr="001C59E9">
              <w:rPr>
                <w:rFonts w:ascii="仿宋_GB2312" w:eastAsia="仿宋_GB2312" w:hint="eastAsia"/>
                <w:b/>
                <w:szCs w:val="21"/>
              </w:rPr>
              <w:t>但不知如何做，</w:t>
            </w:r>
            <w:r>
              <w:rPr>
                <w:rFonts w:ascii="仿宋_GB2312" w:eastAsia="仿宋_GB2312" w:hint="eastAsia"/>
                <w:b/>
                <w:szCs w:val="21"/>
              </w:rPr>
              <w:t>需要</w:t>
            </w:r>
            <w:r w:rsidR="0014165D" w:rsidRPr="001C59E9">
              <w:rPr>
                <w:rFonts w:ascii="仿宋_GB2312" w:eastAsia="仿宋_GB2312" w:hint="eastAsia"/>
                <w:b/>
                <w:szCs w:val="21"/>
              </w:rPr>
              <w:t>了解更多</w:t>
            </w:r>
          </w:p>
        </w:tc>
        <w:tc>
          <w:tcPr>
            <w:tcW w:w="983" w:type="dxa"/>
            <w:vAlign w:val="center"/>
          </w:tcPr>
          <w:p w:rsidR="0014165D" w:rsidRPr="001C59E9" w:rsidRDefault="0014165D" w:rsidP="001C59E9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1C59E9">
              <w:rPr>
                <w:rFonts w:ascii="仿宋_GB2312" w:eastAsia="仿宋_GB2312" w:hint="eastAsia"/>
                <w:b/>
                <w:szCs w:val="21"/>
              </w:rPr>
              <w:t>我们正在做计划</w:t>
            </w:r>
          </w:p>
        </w:tc>
        <w:tc>
          <w:tcPr>
            <w:tcW w:w="1134" w:type="dxa"/>
            <w:vAlign w:val="center"/>
          </w:tcPr>
          <w:p w:rsidR="0014165D" w:rsidRPr="001C59E9" w:rsidRDefault="0014165D" w:rsidP="001C59E9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1C59E9">
              <w:rPr>
                <w:rFonts w:ascii="仿宋_GB2312" w:eastAsia="仿宋_GB2312" w:hint="eastAsia"/>
                <w:b/>
                <w:szCs w:val="21"/>
              </w:rPr>
              <w:t>我们已经开展了相关工作</w:t>
            </w:r>
          </w:p>
        </w:tc>
      </w:tr>
      <w:tr w:rsidR="0014165D" w:rsidRPr="001C59E9" w:rsidTr="0014165D">
        <w:trPr>
          <w:trHeight w:val="400"/>
          <w:jc w:val="center"/>
        </w:trPr>
        <w:tc>
          <w:tcPr>
            <w:tcW w:w="535" w:type="dxa"/>
            <w:vAlign w:val="center"/>
          </w:tcPr>
          <w:p w:rsidR="0014165D" w:rsidRPr="001C59E9" w:rsidRDefault="0014165D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1</w:t>
            </w:r>
          </w:p>
        </w:tc>
        <w:tc>
          <w:tcPr>
            <w:tcW w:w="1317" w:type="dxa"/>
            <w:vAlign w:val="center"/>
          </w:tcPr>
          <w:p w:rsidR="0014165D" w:rsidRPr="001C59E9" w:rsidRDefault="0014165D" w:rsidP="00554C57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消除贫困</w:t>
            </w:r>
          </w:p>
        </w:tc>
        <w:tc>
          <w:tcPr>
            <w:tcW w:w="3942" w:type="dxa"/>
            <w:vAlign w:val="center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在全球消除一切形式的贫困</w:t>
            </w:r>
          </w:p>
        </w:tc>
        <w:tc>
          <w:tcPr>
            <w:tcW w:w="877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1427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83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1134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14165D" w:rsidRPr="001C59E9" w:rsidTr="0014165D">
        <w:trPr>
          <w:trHeight w:val="509"/>
          <w:jc w:val="center"/>
        </w:trPr>
        <w:tc>
          <w:tcPr>
            <w:tcW w:w="535" w:type="dxa"/>
            <w:vAlign w:val="center"/>
          </w:tcPr>
          <w:p w:rsidR="0014165D" w:rsidRPr="001C59E9" w:rsidRDefault="0014165D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2</w:t>
            </w:r>
          </w:p>
        </w:tc>
        <w:tc>
          <w:tcPr>
            <w:tcW w:w="1317" w:type="dxa"/>
            <w:vAlign w:val="center"/>
          </w:tcPr>
          <w:p w:rsidR="0014165D" w:rsidRPr="001C59E9" w:rsidRDefault="0014165D" w:rsidP="00554C57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消除饥饿</w:t>
            </w:r>
          </w:p>
        </w:tc>
        <w:tc>
          <w:tcPr>
            <w:tcW w:w="3942" w:type="dxa"/>
            <w:vAlign w:val="center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消除饥饿，实现粮食安全，改善营养状况和促进可持续农业</w:t>
            </w:r>
          </w:p>
        </w:tc>
        <w:tc>
          <w:tcPr>
            <w:tcW w:w="877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1427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83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1134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14165D" w:rsidRPr="001C59E9" w:rsidTr="0014165D">
        <w:trPr>
          <w:trHeight w:val="506"/>
          <w:jc w:val="center"/>
        </w:trPr>
        <w:tc>
          <w:tcPr>
            <w:tcW w:w="535" w:type="dxa"/>
            <w:vAlign w:val="center"/>
          </w:tcPr>
          <w:p w:rsidR="0014165D" w:rsidRPr="001C59E9" w:rsidRDefault="0014165D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3</w:t>
            </w:r>
          </w:p>
        </w:tc>
        <w:tc>
          <w:tcPr>
            <w:tcW w:w="1317" w:type="dxa"/>
            <w:vAlign w:val="center"/>
          </w:tcPr>
          <w:p w:rsidR="0014165D" w:rsidRPr="001C59E9" w:rsidRDefault="0014165D" w:rsidP="00554C57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良好健康与福祉</w:t>
            </w:r>
          </w:p>
        </w:tc>
        <w:tc>
          <w:tcPr>
            <w:tcW w:w="3942" w:type="dxa"/>
            <w:vAlign w:val="center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确保健康的生活方式，促进各年龄段人群的福祉</w:t>
            </w:r>
          </w:p>
        </w:tc>
        <w:tc>
          <w:tcPr>
            <w:tcW w:w="877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1427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83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1134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14165D" w:rsidRPr="001C59E9" w:rsidTr="0014165D">
        <w:trPr>
          <w:trHeight w:val="512"/>
          <w:jc w:val="center"/>
        </w:trPr>
        <w:tc>
          <w:tcPr>
            <w:tcW w:w="535" w:type="dxa"/>
            <w:vAlign w:val="center"/>
          </w:tcPr>
          <w:p w:rsidR="0014165D" w:rsidRPr="001C59E9" w:rsidRDefault="0014165D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4</w:t>
            </w:r>
          </w:p>
        </w:tc>
        <w:tc>
          <w:tcPr>
            <w:tcW w:w="1317" w:type="dxa"/>
            <w:vAlign w:val="center"/>
          </w:tcPr>
          <w:p w:rsidR="0014165D" w:rsidRPr="001C59E9" w:rsidRDefault="0014165D" w:rsidP="00554C57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优质教育</w:t>
            </w:r>
          </w:p>
        </w:tc>
        <w:tc>
          <w:tcPr>
            <w:tcW w:w="3942" w:type="dxa"/>
            <w:vAlign w:val="center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确保包容和公平的优质教育，让全民终身享有学习机会</w:t>
            </w:r>
          </w:p>
        </w:tc>
        <w:tc>
          <w:tcPr>
            <w:tcW w:w="877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1427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83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1134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14165D" w:rsidRPr="001C59E9" w:rsidTr="0014165D">
        <w:trPr>
          <w:trHeight w:val="280"/>
          <w:jc w:val="center"/>
        </w:trPr>
        <w:tc>
          <w:tcPr>
            <w:tcW w:w="535" w:type="dxa"/>
            <w:vAlign w:val="center"/>
          </w:tcPr>
          <w:p w:rsidR="0014165D" w:rsidRPr="001C59E9" w:rsidRDefault="0014165D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5</w:t>
            </w:r>
          </w:p>
        </w:tc>
        <w:tc>
          <w:tcPr>
            <w:tcW w:w="1317" w:type="dxa"/>
            <w:vAlign w:val="center"/>
          </w:tcPr>
          <w:p w:rsidR="0014165D" w:rsidRPr="001C59E9" w:rsidRDefault="0014165D" w:rsidP="00554C57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性别平等</w:t>
            </w:r>
          </w:p>
        </w:tc>
        <w:tc>
          <w:tcPr>
            <w:tcW w:w="3942" w:type="dxa"/>
            <w:vAlign w:val="center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实现性别平等，增强所有妇女和女童的权利</w:t>
            </w:r>
          </w:p>
        </w:tc>
        <w:tc>
          <w:tcPr>
            <w:tcW w:w="877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1427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83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1134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14165D" w:rsidRPr="001C59E9" w:rsidTr="0014165D">
        <w:trPr>
          <w:trHeight w:val="451"/>
          <w:jc w:val="center"/>
        </w:trPr>
        <w:tc>
          <w:tcPr>
            <w:tcW w:w="535" w:type="dxa"/>
            <w:vAlign w:val="center"/>
          </w:tcPr>
          <w:p w:rsidR="0014165D" w:rsidRPr="001C59E9" w:rsidRDefault="0014165D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6</w:t>
            </w:r>
          </w:p>
        </w:tc>
        <w:tc>
          <w:tcPr>
            <w:tcW w:w="1317" w:type="dxa"/>
            <w:vAlign w:val="center"/>
          </w:tcPr>
          <w:p w:rsidR="0014165D" w:rsidRPr="001C59E9" w:rsidRDefault="0014165D" w:rsidP="00554C57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清洁饮水与卫生设施</w:t>
            </w:r>
          </w:p>
        </w:tc>
        <w:tc>
          <w:tcPr>
            <w:tcW w:w="3942" w:type="dxa"/>
            <w:vAlign w:val="center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为所有人提供水和环境卫生并对其进行可持续管理</w:t>
            </w:r>
          </w:p>
        </w:tc>
        <w:tc>
          <w:tcPr>
            <w:tcW w:w="877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1427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83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1134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14165D" w:rsidRPr="001C59E9" w:rsidTr="0014165D">
        <w:trPr>
          <w:trHeight w:val="489"/>
          <w:jc w:val="center"/>
        </w:trPr>
        <w:tc>
          <w:tcPr>
            <w:tcW w:w="535" w:type="dxa"/>
            <w:vAlign w:val="center"/>
          </w:tcPr>
          <w:p w:rsidR="0014165D" w:rsidRPr="001C59E9" w:rsidRDefault="0014165D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7</w:t>
            </w:r>
          </w:p>
        </w:tc>
        <w:tc>
          <w:tcPr>
            <w:tcW w:w="1317" w:type="dxa"/>
            <w:vAlign w:val="center"/>
          </w:tcPr>
          <w:p w:rsidR="0014165D" w:rsidRPr="001C59E9" w:rsidRDefault="0014165D" w:rsidP="00554C57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廉价和清洁能源</w:t>
            </w:r>
          </w:p>
        </w:tc>
        <w:tc>
          <w:tcPr>
            <w:tcW w:w="3942" w:type="dxa"/>
            <w:vAlign w:val="center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确保人人获得负担的起的、可靠和</w:t>
            </w:r>
            <w:proofErr w:type="gramStart"/>
            <w:r w:rsidRPr="001C59E9">
              <w:rPr>
                <w:rFonts w:ascii="仿宋_GB2312" w:eastAsia="仿宋_GB2312" w:hint="eastAsia"/>
                <w:szCs w:val="21"/>
              </w:rPr>
              <w:t>可</w:t>
            </w:r>
            <w:proofErr w:type="gramEnd"/>
            <w:r w:rsidRPr="001C59E9">
              <w:rPr>
                <w:rFonts w:ascii="仿宋_GB2312" w:eastAsia="仿宋_GB2312" w:hint="eastAsia"/>
                <w:szCs w:val="21"/>
              </w:rPr>
              <w:t>持续的现代能源</w:t>
            </w:r>
          </w:p>
        </w:tc>
        <w:tc>
          <w:tcPr>
            <w:tcW w:w="877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1427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83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1134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14165D" w:rsidRPr="001C59E9" w:rsidTr="0014165D">
        <w:trPr>
          <w:trHeight w:val="544"/>
          <w:jc w:val="center"/>
        </w:trPr>
        <w:tc>
          <w:tcPr>
            <w:tcW w:w="535" w:type="dxa"/>
            <w:vAlign w:val="center"/>
          </w:tcPr>
          <w:p w:rsidR="0014165D" w:rsidRPr="001C59E9" w:rsidRDefault="0014165D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8</w:t>
            </w:r>
          </w:p>
        </w:tc>
        <w:tc>
          <w:tcPr>
            <w:tcW w:w="1317" w:type="dxa"/>
            <w:vAlign w:val="center"/>
          </w:tcPr>
          <w:p w:rsidR="0014165D" w:rsidRPr="001C59E9" w:rsidRDefault="0014165D" w:rsidP="00554C57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体面工作和经济增长</w:t>
            </w:r>
          </w:p>
        </w:tc>
        <w:tc>
          <w:tcPr>
            <w:tcW w:w="3942" w:type="dxa"/>
            <w:vAlign w:val="center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促进持久、包容和</w:t>
            </w:r>
            <w:proofErr w:type="gramStart"/>
            <w:r w:rsidRPr="001C59E9">
              <w:rPr>
                <w:rFonts w:ascii="仿宋_GB2312" w:eastAsia="仿宋_GB2312" w:hint="eastAsia"/>
                <w:szCs w:val="21"/>
              </w:rPr>
              <w:t>可</w:t>
            </w:r>
            <w:proofErr w:type="gramEnd"/>
            <w:r w:rsidRPr="001C59E9">
              <w:rPr>
                <w:rFonts w:ascii="仿宋_GB2312" w:eastAsia="仿宋_GB2312" w:hint="eastAsia"/>
                <w:szCs w:val="21"/>
              </w:rPr>
              <w:t>持续的经济增长、促进充分的生产性就业和人人获得体面工作</w:t>
            </w:r>
          </w:p>
        </w:tc>
        <w:tc>
          <w:tcPr>
            <w:tcW w:w="877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1427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83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1134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14165D" w:rsidRPr="001C59E9" w:rsidTr="0014165D">
        <w:trPr>
          <w:trHeight w:val="706"/>
          <w:jc w:val="center"/>
        </w:trPr>
        <w:tc>
          <w:tcPr>
            <w:tcW w:w="535" w:type="dxa"/>
            <w:vAlign w:val="center"/>
          </w:tcPr>
          <w:p w:rsidR="0014165D" w:rsidRPr="001C59E9" w:rsidRDefault="0014165D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9</w:t>
            </w:r>
          </w:p>
        </w:tc>
        <w:tc>
          <w:tcPr>
            <w:tcW w:w="1317" w:type="dxa"/>
            <w:vAlign w:val="center"/>
          </w:tcPr>
          <w:p w:rsidR="0014165D" w:rsidRPr="001C59E9" w:rsidRDefault="0014165D" w:rsidP="00554C57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工业、创新和基础设施</w:t>
            </w:r>
          </w:p>
        </w:tc>
        <w:tc>
          <w:tcPr>
            <w:tcW w:w="3942" w:type="dxa"/>
            <w:vAlign w:val="center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 xml:space="preserve">建设具备抵御灾害能力的基础设施，促进具有包容性的可持续工业化，推动创新 </w:t>
            </w:r>
          </w:p>
        </w:tc>
        <w:tc>
          <w:tcPr>
            <w:tcW w:w="877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1427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83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1134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14165D" w:rsidRPr="001C59E9" w:rsidTr="0014165D">
        <w:trPr>
          <w:trHeight w:val="343"/>
          <w:jc w:val="center"/>
        </w:trPr>
        <w:tc>
          <w:tcPr>
            <w:tcW w:w="535" w:type="dxa"/>
            <w:vAlign w:val="center"/>
          </w:tcPr>
          <w:p w:rsidR="0014165D" w:rsidRPr="001C59E9" w:rsidRDefault="0014165D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10</w:t>
            </w:r>
          </w:p>
        </w:tc>
        <w:tc>
          <w:tcPr>
            <w:tcW w:w="1317" w:type="dxa"/>
            <w:vAlign w:val="center"/>
          </w:tcPr>
          <w:p w:rsidR="0014165D" w:rsidRPr="001C59E9" w:rsidRDefault="0014165D" w:rsidP="00554C57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缩小差距</w:t>
            </w:r>
          </w:p>
        </w:tc>
        <w:tc>
          <w:tcPr>
            <w:tcW w:w="3942" w:type="dxa"/>
            <w:vAlign w:val="center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减少国家内部和国家之间的不平等</w:t>
            </w:r>
          </w:p>
        </w:tc>
        <w:tc>
          <w:tcPr>
            <w:tcW w:w="877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1427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83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1134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14165D" w:rsidRPr="001C59E9" w:rsidTr="0014165D">
        <w:trPr>
          <w:trHeight w:val="458"/>
          <w:jc w:val="center"/>
        </w:trPr>
        <w:tc>
          <w:tcPr>
            <w:tcW w:w="535" w:type="dxa"/>
            <w:vAlign w:val="center"/>
          </w:tcPr>
          <w:p w:rsidR="0014165D" w:rsidRPr="001C59E9" w:rsidRDefault="0014165D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11</w:t>
            </w:r>
          </w:p>
        </w:tc>
        <w:tc>
          <w:tcPr>
            <w:tcW w:w="1317" w:type="dxa"/>
            <w:vAlign w:val="center"/>
          </w:tcPr>
          <w:p w:rsidR="0014165D" w:rsidRPr="001C59E9" w:rsidRDefault="0014165D" w:rsidP="00554C57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可持续城市和社区</w:t>
            </w:r>
          </w:p>
        </w:tc>
        <w:tc>
          <w:tcPr>
            <w:tcW w:w="3942" w:type="dxa"/>
            <w:vAlign w:val="center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建设包容、安全、有抵御灾害能力和</w:t>
            </w:r>
            <w:proofErr w:type="gramStart"/>
            <w:r w:rsidRPr="001C59E9">
              <w:rPr>
                <w:rFonts w:ascii="仿宋_GB2312" w:eastAsia="仿宋_GB2312" w:hint="eastAsia"/>
                <w:szCs w:val="21"/>
              </w:rPr>
              <w:t>可</w:t>
            </w:r>
            <w:proofErr w:type="gramEnd"/>
            <w:r w:rsidRPr="001C59E9">
              <w:rPr>
                <w:rFonts w:ascii="仿宋_GB2312" w:eastAsia="仿宋_GB2312" w:hint="eastAsia"/>
                <w:szCs w:val="21"/>
              </w:rPr>
              <w:t>持续的城市和人类住区.</w:t>
            </w:r>
          </w:p>
        </w:tc>
        <w:tc>
          <w:tcPr>
            <w:tcW w:w="877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1427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83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1134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14165D" w:rsidRPr="001C59E9" w:rsidTr="0014165D">
        <w:trPr>
          <w:trHeight w:val="451"/>
          <w:jc w:val="center"/>
        </w:trPr>
        <w:tc>
          <w:tcPr>
            <w:tcW w:w="535" w:type="dxa"/>
            <w:vAlign w:val="center"/>
          </w:tcPr>
          <w:p w:rsidR="0014165D" w:rsidRPr="001C59E9" w:rsidRDefault="0014165D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12</w:t>
            </w:r>
          </w:p>
        </w:tc>
        <w:tc>
          <w:tcPr>
            <w:tcW w:w="1317" w:type="dxa"/>
            <w:vAlign w:val="center"/>
          </w:tcPr>
          <w:p w:rsidR="0014165D" w:rsidRPr="001C59E9" w:rsidRDefault="00554C57" w:rsidP="00554C57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可持续</w:t>
            </w:r>
            <w:r w:rsidR="0014165D" w:rsidRPr="001C59E9">
              <w:rPr>
                <w:rFonts w:ascii="仿宋_GB2312" w:eastAsia="仿宋_GB2312" w:hint="eastAsia"/>
                <w:szCs w:val="21"/>
              </w:rPr>
              <w:t>的消费和生产</w:t>
            </w:r>
          </w:p>
        </w:tc>
        <w:tc>
          <w:tcPr>
            <w:tcW w:w="3942" w:type="dxa"/>
            <w:vAlign w:val="center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 xml:space="preserve">采用可持续的消费和生产模式 </w:t>
            </w:r>
          </w:p>
        </w:tc>
        <w:tc>
          <w:tcPr>
            <w:tcW w:w="877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1427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83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1134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14165D" w:rsidRPr="001C59E9" w:rsidTr="0014165D">
        <w:trPr>
          <w:trHeight w:val="320"/>
          <w:jc w:val="center"/>
        </w:trPr>
        <w:tc>
          <w:tcPr>
            <w:tcW w:w="535" w:type="dxa"/>
            <w:vAlign w:val="center"/>
          </w:tcPr>
          <w:p w:rsidR="0014165D" w:rsidRPr="001C59E9" w:rsidRDefault="0014165D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13</w:t>
            </w:r>
          </w:p>
        </w:tc>
        <w:tc>
          <w:tcPr>
            <w:tcW w:w="1317" w:type="dxa"/>
            <w:vAlign w:val="center"/>
          </w:tcPr>
          <w:p w:rsidR="0014165D" w:rsidRPr="001C59E9" w:rsidRDefault="0014165D" w:rsidP="00554C57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气候行动</w:t>
            </w:r>
          </w:p>
        </w:tc>
        <w:tc>
          <w:tcPr>
            <w:tcW w:w="3942" w:type="dxa"/>
            <w:vAlign w:val="center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采取紧急行动应对气候变化及其影响</w:t>
            </w:r>
          </w:p>
        </w:tc>
        <w:tc>
          <w:tcPr>
            <w:tcW w:w="877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1427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83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1134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14165D" w:rsidRPr="001C59E9" w:rsidTr="0014165D">
        <w:trPr>
          <w:trHeight w:val="451"/>
          <w:jc w:val="center"/>
        </w:trPr>
        <w:tc>
          <w:tcPr>
            <w:tcW w:w="535" w:type="dxa"/>
            <w:vAlign w:val="center"/>
          </w:tcPr>
          <w:p w:rsidR="0014165D" w:rsidRPr="001C59E9" w:rsidRDefault="0014165D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14</w:t>
            </w:r>
          </w:p>
        </w:tc>
        <w:tc>
          <w:tcPr>
            <w:tcW w:w="1317" w:type="dxa"/>
            <w:vAlign w:val="center"/>
          </w:tcPr>
          <w:p w:rsidR="0014165D" w:rsidRPr="001C59E9" w:rsidRDefault="0014165D" w:rsidP="00554C57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水下生物</w:t>
            </w:r>
          </w:p>
        </w:tc>
        <w:tc>
          <w:tcPr>
            <w:tcW w:w="3942" w:type="dxa"/>
            <w:vAlign w:val="center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保护和</w:t>
            </w:r>
            <w:proofErr w:type="gramStart"/>
            <w:r w:rsidRPr="001C59E9">
              <w:rPr>
                <w:rFonts w:ascii="仿宋_GB2312" w:eastAsia="仿宋_GB2312" w:hint="eastAsia"/>
                <w:szCs w:val="21"/>
              </w:rPr>
              <w:t>可</w:t>
            </w:r>
            <w:proofErr w:type="gramEnd"/>
            <w:r w:rsidRPr="001C59E9">
              <w:rPr>
                <w:rFonts w:ascii="仿宋_GB2312" w:eastAsia="仿宋_GB2312" w:hint="eastAsia"/>
                <w:szCs w:val="21"/>
              </w:rPr>
              <w:t>持续利用海洋和海洋资源以促进可持续发展</w:t>
            </w:r>
          </w:p>
        </w:tc>
        <w:tc>
          <w:tcPr>
            <w:tcW w:w="877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1427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83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1134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14165D" w:rsidRPr="001C59E9" w:rsidTr="0014165D">
        <w:trPr>
          <w:trHeight w:val="964"/>
          <w:jc w:val="center"/>
        </w:trPr>
        <w:tc>
          <w:tcPr>
            <w:tcW w:w="535" w:type="dxa"/>
            <w:vAlign w:val="center"/>
          </w:tcPr>
          <w:p w:rsidR="0014165D" w:rsidRPr="001C59E9" w:rsidRDefault="0014165D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15</w:t>
            </w:r>
          </w:p>
        </w:tc>
        <w:tc>
          <w:tcPr>
            <w:tcW w:w="1317" w:type="dxa"/>
            <w:vAlign w:val="center"/>
          </w:tcPr>
          <w:p w:rsidR="0014165D" w:rsidRPr="001C59E9" w:rsidRDefault="0014165D" w:rsidP="00554C57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陆地生物</w:t>
            </w:r>
          </w:p>
        </w:tc>
        <w:tc>
          <w:tcPr>
            <w:tcW w:w="3942" w:type="dxa"/>
            <w:vAlign w:val="center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保护、恢复和促进可持续利用陆地生态系统，可持续管理森林，防治荒漠化，制止和扭转土地退化，遏制生物多样性的丧失</w:t>
            </w:r>
          </w:p>
        </w:tc>
        <w:tc>
          <w:tcPr>
            <w:tcW w:w="877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1427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83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1134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14165D" w:rsidRPr="001C59E9" w:rsidTr="0014165D">
        <w:trPr>
          <w:trHeight w:val="758"/>
          <w:jc w:val="center"/>
        </w:trPr>
        <w:tc>
          <w:tcPr>
            <w:tcW w:w="535" w:type="dxa"/>
            <w:vAlign w:val="center"/>
          </w:tcPr>
          <w:p w:rsidR="0014165D" w:rsidRPr="001C59E9" w:rsidRDefault="0014165D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16</w:t>
            </w:r>
          </w:p>
        </w:tc>
        <w:tc>
          <w:tcPr>
            <w:tcW w:w="1317" w:type="dxa"/>
            <w:vAlign w:val="center"/>
          </w:tcPr>
          <w:p w:rsidR="0014165D" w:rsidRPr="001C59E9" w:rsidRDefault="0014165D" w:rsidP="00554C57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和平、正义与强大机构</w:t>
            </w:r>
          </w:p>
        </w:tc>
        <w:tc>
          <w:tcPr>
            <w:tcW w:w="3942" w:type="dxa"/>
            <w:vAlign w:val="center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创建和平、包容的社会以促进可持续发展，让所有人都能诉诸司法，在各级建立有效、负责和包容的机构</w:t>
            </w:r>
          </w:p>
        </w:tc>
        <w:tc>
          <w:tcPr>
            <w:tcW w:w="877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1427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83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1134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14165D" w:rsidRPr="001C59E9" w:rsidTr="0014165D">
        <w:trPr>
          <w:trHeight w:val="683"/>
          <w:jc w:val="center"/>
        </w:trPr>
        <w:tc>
          <w:tcPr>
            <w:tcW w:w="535" w:type="dxa"/>
            <w:vAlign w:val="center"/>
          </w:tcPr>
          <w:p w:rsidR="0014165D" w:rsidRPr="001C59E9" w:rsidRDefault="0014165D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17</w:t>
            </w:r>
          </w:p>
        </w:tc>
        <w:tc>
          <w:tcPr>
            <w:tcW w:w="1317" w:type="dxa"/>
            <w:vAlign w:val="center"/>
          </w:tcPr>
          <w:p w:rsidR="0014165D" w:rsidRPr="001C59E9" w:rsidRDefault="00554C57" w:rsidP="00554C57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可持续发展</w:t>
            </w:r>
            <w:r w:rsidR="0014165D" w:rsidRPr="001C59E9">
              <w:rPr>
                <w:rFonts w:ascii="仿宋_GB2312" w:eastAsia="仿宋_GB2312" w:hint="eastAsia"/>
                <w:szCs w:val="21"/>
              </w:rPr>
              <w:t>伙伴关系</w:t>
            </w:r>
          </w:p>
        </w:tc>
        <w:tc>
          <w:tcPr>
            <w:tcW w:w="3942" w:type="dxa"/>
            <w:vAlign w:val="center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加强执行手段，重振可持续发展全球伙伴关系</w:t>
            </w:r>
          </w:p>
        </w:tc>
        <w:tc>
          <w:tcPr>
            <w:tcW w:w="877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1427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83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1134" w:type="dxa"/>
          </w:tcPr>
          <w:p w:rsidR="0014165D" w:rsidRPr="001C59E9" w:rsidRDefault="0014165D" w:rsidP="004C6205">
            <w:pPr>
              <w:rPr>
                <w:rFonts w:ascii="仿宋_GB2312" w:eastAsia="仿宋_GB2312"/>
                <w:szCs w:val="21"/>
              </w:rPr>
            </w:pPr>
          </w:p>
        </w:tc>
      </w:tr>
    </w:tbl>
    <w:p w:rsidR="0014165D" w:rsidRDefault="0014165D" w:rsidP="0014165D">
      <w:pPr>
        <w:widowControl/>
        <w:jc w:val="left"/>
      </w:pPr>
    </w:p>
    <w:p w:rsidR="00A23D78" w:rsidRDefault="00A23D78" w:rsidP="0014165D">
      <w:pPr>
        <w:widowControl/>
        <w:jc w:val="left"/>
      </w:pPr>
    </w:p>
    <w:tbl>
      <w:tblPr>
        <w:tblStyle w:val="a3"/>
        <w:tblW w:w="9996" w:type="dxa"/>
        <w:jc w:val="center"/>
        <w:tblLayout w:type="fixed"/>
        <w:tblLook w:val="04A0" w:firstRow="1" w:lastRow="0" w:firstColumn="1" w:lastColumn="0" w:noHBand="0" w:noVBand="1"/>
      </w:tblPr>
      <w:tblGrid>
        <w:gridCol w:w="625"/>
        <w:gridCol w:w="1468"/>
        <w:gridCol w:w="4252"/>
        <w:gridCol w:w="851"/>
        <w:gridCol w:w="880"/>
        <w:gridCol w:w="963"/>
        <w:gridCol w:w="957"/>
      </w:tblGrid>
      <w:tr w:rsidR="0014165D" w:rsidRPr="00554C57" w:rsidTr="00554C57">
        <w:trPr>
          <w:trHeight w:val="849"/>
          <w:jc w:val="center"/>
        </w:trPr>
        <w:tc>
          <w:tcPr>
            <w:tcW w:w="6345" w:type="dxa"/>
            <w:gridSpan w:val="3"/>
            <w:vAlign w:val="center"/>
          </w:tcPr>
          <w:p w:rsidR="0014165D" w:rsidRPr="00554C57" w:rsidRDefault="0014165D" w:rsidP="00A23D78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554C57">
              <w:rPr>
                <w:rFonts w:ascii="仿宋_GB2312" w:eastAsia="仿宋_GB2312" w:hint="eastAsia"/>
                <w:b/>
                <w:szCs w:val="21"/>
              </w:rPr>
              <w:t>2.您认为您公司所开展的工作，能在多大程度上</w:t>
            </w:r>
            <w:r w:rsidR="00A23D78">
              <w:rPr>
                <w:rFonts w:ascii="仿宋_GB2312" w:eastAsia="仿宋_GB2312" w:hint="eastAsia"/>
                <w:b/>
                <w:szCs w:val="21"/>
              </w:rPr>
              <w:t>影响（支持）</w:t>
            </w:r>
            <w:r w:rsidRPr="00554C57">
              <w:rPr>
                <w:rFonts w:ascii="仿宋_GB2312" w:eastAsia="仿宋_GB2312" w:hint="eastAsia"/>
                <w:b/>
                <w:szCs w:val="21"/>
              </w:rPr>
              <w:t>以下各目标的改善？</w:t>
            </w:r>
          </w:p>
        </w:tc>
        <w:tc>
          <w:tcPr>
            <w:tcW w:w="851" w:type="dxa"/>
            <w:vAlign w:val="center"/>
          </w:tcPr>
          <w:p w:rsidR="0014165D" w:rsidRPr="00554C57" w:rsidRDefault="0014165D" w:rsidP="004C6205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554C57">
              <w:rPr>
                <w:rFonts w:ascii="仿宋_GB2312" w:eastAsia="仿宋_GB2312" w:hint="eastAsia"/>
                <w:b/>
                <w:szCs w:val="21"/>
              </w:rPr>
              <w:t>无</w:t>
            </w:r>
          </w:p>
          <w:p w:rsidR="0014165D" w:rsidRPr="00554C57" w:rsidRDefault="0014165D" w:rsidP="004C6205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554C57">
              <w:rPr>
                <w:rFonts w:ascii="仿宋_GB2312" w:eastAsia="仿宋_GB2312" w:hint="eastAsia"/>
                <w:b/>
                <w:szCs w:val="21"/>
              </w:rPr>
              <w:t>影响</w:t>
            </w:r>
          </w:p>
        </w:tc>
        <w:tc>
          <w:tcPr>
            <w:tcW w:w="880" w:type="dxa"/>
            <w:vAlign w:val="center"/>
          </w:tcPr>
          <w:p w:rsidR="0014165D" w:rsidRPr="00554C57" w:rsidRDefault="0014165D" w:rsidP="004C6205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554C57">
              <w:rPr>
                <w:rFonts w:ascii="仿宋_GB2312" w:eastAsia="仿宋_GB2312" w:hint="eastAsia"/>
                <w:b/>
                <w:szCs w:val="21"/>
              </w:rPr>
              <w:t>有一定影响</w:t>
            </w:r>
          </w:p>
        </w:tc>
        <w:tc>
          <w:tcPr>
            <w:tcW w:w="963" w:type="dxa"/>
            <w:vAlign w:val="center"/>
          </w:tcPr>
          <w:p w:rsidR="0014165D" w:rsidRPr="00554C57" w:rsidRDefault="0014165D" w:rsidP="004C6205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554C57">
              <w:rPr>
                <w:rFonts w:ascii="仿宋_GB2312" w:eastAsia="仿宋_GB2312" w:hint="eastAsia"/>
                <w:b/>
                <w:szCs w:val="21"/>
              </w:rPr>
              <w:t>有较大影响</w:t>
            </w:r>
          </w:p>
        </w:tc>
        <w:tc>
          <w:tcPr>
            <w:tcW w:w="957" w:type="dxa"/>
            <w:vAlign w:val="center"/>
          </w:tcPr>
          <w:p w:rsidR="0014165D" w:rsidRPr="00554C57" w:rsidRDefault="0014165D" w:rsidP="004C6205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554C57">
              <w:rPr>
                <w:rFonts w:ascii="仿宋_GB2312" w:eastAsia="仿宋_GB2312" w:hint="eastAsia"/>
                <w:b/>
                <w:szCs w:val="21"/>
              </w:rPr>
              <w:t>有重大影响</w:t>
            </w:r>
          </w:p>
        </w:tc>
      </w:tr>
      <w:tr w:rsidR="00554C57" w:rsidRPr="00554C57" w:rsidTr="00554C57">
        <w:trPr>
          <w:trHeight w:val="550"/>
          <w:jc w:val="center"/>
        </w:trPr>
        <w:tc>
          <w:tcPr>
            <w:tcW w:w="625" w:type="dxa"/>
            <w:vAlign w:val="center"/>
          </w:tcPr>
          <w:p w:rsidR="00554C57" w:rsidRPr="00554C57" w:rsidRDefault="00554C57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554C57">
              <w:rPr>
                <w:rFonts w:ascii="仿宋_GB2312" w:eastAsia="仿宋_GB2312" w:hint="eastAsia"/>
                <w:szCs w:val="21"/>
              </w:rPr>
              <w:t>1</w:t>
            </w:r>
          </w:p>
        </w:tc>
        <w:tc>
          <w:tcPr>
            <w:tcW w:w="1468" w:type="dxa"/>
            <w:vAlign w:val="center"/>
          </w:tcPr>
          <w:p w:rsidR="00554C57" w:rsidRPr="001C59E9" w:rsidRDefault="00554C57" w:rsidP="00192BE3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消除贫困</w:t>
            </w:r>
          </w:p>
        </w:tc>
        <w:tc>
          <w:tcPr>
            <w:tcW w:w="4252" w:type="dxa"/>
            <w:vAlign w:val="center"/>
          </w:tcPr>
          <w:p w:rsidR="00554C57" w:rsidRPr="001C59E9" w:rsidRDefault="00554C57" w:rsidP="00192BE3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在全球消除一切形式的贫困</w:t>
            </w:r>
          </w:p>
        </w:tc>
        <w:tc>
          <w:tcPr>
            <w:tcW w:w="851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880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63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57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554C57" w:rsidRPr="00554C57" w:rsidTr="00554C57">
        <w:trPr>
          <w:trHeight w:val="699"/>
          <w:jc w:val="center"/>
        </w:trPr>
        <w:tc>
          <w:tcPr>
            <w:tcW w:w="625" w:type="dxa"/>
            <w:vAlign w:val="center"/>
          </w:tcPr>
          <w:p w:rsidR="00554C57" w:rsidRPr="00554C57" w:rsidRDefault="00554C57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554C57">
              <w:rPr>
                <w:rFonts w:ascii="仿宋_GB2312" w:eastAsia="仿宋_GB2312" w:hint="eastAsia"/>
                <w:szCs w:val="21"/>
              </w:rPr>
              <w:t>2</w:t>
            </w:r>
          </w:p>
        </w:tc>
        <w:tc>
          <w:tcPr>
            <w:tcW w:w="1468" w:type="dxa"/>
            <w:vAlign w:val="center"/>
          </w:tcPr>
          <w:p w:rsidR="00554C57" w:rsidRPr="001C59E9" w:rsidRDefault="00554C57" w:rsidP="00192BE3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消除饥饿</w:t>
            </w:r>
          </w:p>
        </w:tc>
        <w:tc>
          <w:tcPr>
            <w:tcW w:w="4252" w:type="dxa"/>
            <w:vAlign w:val="center"/>
          </w:tcPr>
          <w:p w:rsidR="00554C57" w:rsidRPr="001C59E9" w:rsidRDefault="00554C57" w:rsidP="00192BE3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消除饥饿，实现粮食安全，改善营养状况和促进可持续农业</w:t>
            </w:r>
          </w:p>
        </w:tc>
        <w:tc>
          <w:tcPr>
            <w:tcW w:w="851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880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63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57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554C57" w:rsidRPr="00554C57" w:rsidTr="00554C57">
        <w:trPr>
          <w:trHeight w:val="695"/>
          <w:jc w:val="center"/>
        </w:trPr>
        <w:tc>
          <w:tcPr>
            <w:tcW w:w="625" w:type="dxa"/>
            <w:vAlign w:val="center"/>
          </w:tcPr>
          <w:p w:rsidR="00554C57" w:rsidRPr="00554C57" w:rsidRDefault="00554C57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554C57">
              <w:rPr>
                <w:rFonts w:ascii="仿宋_GB2312" w:eastAsia="仿宋_GB2312" w:hint="eastAsia"/>
                <w:szCs w:val="21"/>
              </w:rPr>
              <w:t>3</w:t>
            </w:r>
          </w:p>
        </w:tc>
        <w:tc>
          <w:tcPr>
            <w:tcW w:w="1468" w:type="dxa"/>
            <w:vAlign w:val="center"/>
          </w:tcPr>
          <w:p w:rsidR="00554C57" w:rsidRPr="001C59E9" w:rsidRDefault="00554C57" w:rsidP="00192BE3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良好健康与福祉</w:t>
            </w:r>
          </w:p>
        </w:tc>
        <w:tc>
          <w:tcPr>
            <w:tcW w:w="4252" w:type="dxa"/>
            <w:vAlign w:val="center"/>
          </w:tcPr>
          <w:p w:rsidR="00554C57" w:rsidRPr="001C59E9" w:rsidRDefault="00554C57" w:rsidP="00192BE3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确保健康的生活方式，促进各年龄段人群的福祉</w:t>
            </w:r>
          </w:p>
        </w:tc>
        <w:tc>
          <w:tcPr>
            <w:tcW w:w="851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880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63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57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554C57" w:rsidRPr="00554C57" w:rsidTr="00554C57">
        <w:trPr>
          <w:trHeight w:val="704"/>
          <w:jc w:val="center"/>
        </w:trPr>
        <w:tc>
          <w:tcPr>
            <w:tcW w:w="625" w:type="dxa"/>
            <w:vAlign w:val="center"/>
          </w:tcPr>
          <w:p w:rsidR="00554C57" w:rsidRPr="00554C57" w:rsidRDefault="00554C57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554C57">
              <w:rPr>
                <w:rFonts w:ascii="仿宋_GB2312" w:eastAsia="仿宋_GB2312" w:hint="eastAsia"/>
                <w:szCs w:val="21"/>
              </w:rPr>
              <w:t>4</w:t>
            </w:r>
          </w:p>
        </w:tc>
        <w:tc>
          <w:tcPr>
            <w:tcW w:w="1468" w:type="dxa"/>
            <w:vAlign w:val="center"/>
          </w:tcPr>
          <w:p w:rsidR="00554C57" w:rsidRPr="001C59E9" w:rsidRDefault="00554C57" w:rsidP="00192BE3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优质教育</w:t>
            </w:r>
          </w:p>
        </w:tc>
        <w:tc>
          <w:tcPr>
            <w:tcW w:w="4252" w:type="dxa"/>
            <w:vAlign w:val="center"/>
          </w:tcPr>
          <w:p w:rsidR="00554C57" w:rsidRPr="001C59E9" w:rsidRDefault="00554C57" w:rsidP="00192BE3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确保包容和公平的优质教育，让全民终身享有学习机会</w:t>
            </w:r>
          </w:p>
        </w:tc>
        <w:tc>
          <w:tcPr>
            <w:tcW w:w="851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880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63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57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554C57" w:rsidRPr="00554C57" w:rsidTr="00554C57">
        <w:trPr>
          <w:trHeight w:val="385"/>
          <w:jc w:val="center"/>
        </w:trPr>
        <w:tc>
          <w:tcPr>
            <w:tcW w:w="625" w:type="dxa"/>
            <w:vAlign w:val="center"/>
          </w:tcPr>
          <w:p w:rsidR="00554C57" w:rsidRPr="00554C57" w:rsidRDefault="00554C57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554C57">
              <w:rPr>
                <w:rFonts w:ascii="仿宋_GB2312" w:eastAsia="仿宋_GB2312" w:hint="eastAsia"/>
                <w:szCs w:val="21"/>
              </w:rPr>
              <w:t>5</w:t>
            </w:r>
          </w:p>
        </w:tc>
        <w:tc>
          <w:tcPr>
            <w:tcW w:w="1468" w:type="dxa"/>
            <w:vAlign w:val="center"/>
          </w:tcPr>
          <w:p w:rsidR="00554C57" w:rsidRPr="001C59E9" w:rsidRDefault="00554C57" w:rsidP="00192BE3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性别平等</w:t>
            </w:r>
          </w:p>
        </w:tc>
        <w:tc>
          <w:tcPr>
            <w:tcW w:w="4252" w:type="dxa"/>
            <w:vAlign w:val="center"/>
          </w:tcPr>
          <w:p w:rsidR="00554C57" w:rsidRPr="001C59E9" w:rsidRDefault="00554C57" w:rsidP="00192BE3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实现性别平等，增强所有妇女和女童的权利</w:t>
            </w:r>
          </w:p>
        </w:tc>
        <w:tc>
          <w:tcPr>
            <w:tcW w:w="851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880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63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57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554C57" w:rsidRPr="00554C57" w:rsidTr="00554C57">
        <w:trPr>
          <w:jc w:val="center"/>
        </w:trPr>
        <w:tc>
          <w:tcPr>
            <w:tcW w:w="625" w:type="dxa"/>
            <w:vAlign w:val="center"/>
          </w:tcPr>
          <w:p w:rsidR="00554C57" w:rsidRPr="00554C57" w:rsidRDefault="00554C57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554C57">
              <w:rPr>
                <w:rFonts w:ascii="仿宋_GB2312" w:eastAsia="仿宋_GB2312" w:hint="eastAsia"/>
                <w:szCs w:val="21"/>
              </w:rPr>
              <w:t>6</w:t>
            </w:r>
          </w:p>
        </w:tc>
        <w:tc>
          <w:tcPr>
            <w:tcW w:w="1468" w:type="dxa"/>
            <w:vAlign w:val="center"/>
          </w:tcPr>
          <w:p w:rsidR="00554C57" w:rsidRPr="001C59E9" w:rsidRDefault="00554C57" w:rsidP="00192BE3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清洁饮水与卫生设施</w:t>
            </w:r>
          </w:p>
        </w:tc>
        <w:tc>
          <w:tcPr>
            <w:tcW w:w="4252" w:type="dxa"/>
            <w:vAlign w:val="center"/>
          </w:tcPr>
          <w:p w:rsidR="00554C57" w:rsidRPr="001C59E9" w:rsidRDefault="00554C57" w:rsidP="00192BE3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为所有人提供水和环境卫生并对其进行可持续管理</w:t>
            </w:r>
          </w:p>
        </w:tc>
        <w:tc>
          <w:tcPr>
            <w:tcW w:w="851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880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63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57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554C57" w:rsidRPr="00554C57" w:rsidTr="00554C57">
        <w:trPr>
          <w:trHeight w:val="672"/>
          <w:jc w:val="center"/>
        </w:trPr>
        <w:tc>
          <w:tcPr>
            <w:tcW w:w="625" w:type="dxa"/>
            <w:vAlign w:val="center"/>
          </w:tcPr>
          <w:p w:rsidR="00554C57" w:rsidRPr="00554C57" w:rsidRDefault="00554C57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554C57">
              <w:rPr>
                <w:rFonts w:ascii="仿宋_GB2312" w:eastAsia="仿宋_GB2312" w:hint="eastAsia"/>
                <w:szCs w:val="21"/>
              </w:rPr>
              <w:t>7</w:t>
            </w:r>
          </w:p>
        </w:tc>
        <w:tc>
          <w:tcPr>
            <w:tcW w:w="1468" w:type="dxa"/>
            <w:vAlign w:val="center"/>
          </w:tcPr>
          <w:p w:rsidR="00554C57" w:rsidRPr="001C59E9" w:rsidRDefault="00554C57" w:rsidP="00192BE3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廉价和清洁能源</w:t>
            </w:r>
          </w:p>
        </w:tc>
        <w:tc>
          <w:tcPr>
            <w:tcW w:w="4252" w:type="dxa"/>
            <w:vAlign w:val="center"/>
          </w:tcPr>
          <w:p w:rsidR="00554C57" w:rsidRPr="001C59E9" w:rsidRDefault="00554C57" w:rsidP="00192BE3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确保人人获得负担的起的、可靠和</w:t>
            </w:r>
            <w:proofErr w:type="gramStart"/>
            <w:r w:rsidRPr="001C59E9">
              <w:rPr>
                <w:rFonts w:ascii="仿宋_GB2312" w:eastAsia="仿宋_GB2312" w:hint="eastAsia"/>
                <w:szCs w:val="21"/>
              </w:rPr>
              <w:t>可</w:t>
            </w:r>
            <w:proofErr w:type="gramEnd"/>
            <w:r w:rsidRPr="001C59E9">
              <w:rPr>
                <w:rFonts w:ascii="仿宋_GB2312" w:eastAsia="仿宋_GB2312" w:hint="eastAsia"/>
                <w:szCs w:val="21"/>
              </w:rPr>
              <w:t>持续的现代能源</w:t>
            </w:r>
          </w:p>
        </w:tc>
        <w:tc>
          <w:tcPr>
            <w:tcW w:w="851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880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63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57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554C57" w:rsidRPr="00554C57" w:rsidTr="00554C57">
        <w:trPr>
          <w:trHeight w:val="748"/>
          <w:jc w:val="center"/>
        </w:trPr>
        <w:tc>
          <w:tcPr>
            <w:tcW w:w="625" w:type="dxa"/>
            <w:vAlign w:val="center"/>
          </w:tcPr>
          <w:p w:rsidR="00554C57" w:rsidRPr="00554C57" w:rsidRDefault="00554C57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554C57">
              <w:rPr>
                <w:rFonts w:ascii="仿宋_GB2312" w:eastAsia="仿宋_GB2312" w:hint="eastAsia"/>
                <w:szCs w:val="21"/>
              </w:rPr>
              <w:t>8</w:t>
            </w:r>
          </w:p>
        </w:tc>
        <w:tc>
          <w:tcPr>
            <w:tcW w:w="1468" w:type="dxa"/>
            <w:vAlign w:val="center"/>
          </w:tcPr>
          <w:p w:rsidR="00554C57" w:rsidRPr="001C59E9" w:rsidRDefault="00554C57" w:rsidP="00192BE3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体面工作和经济增长</w:t>
            </w:r>
          </w:p>
        </w:tc>
        <w:tc>
          <w:tcPr>
            <w:tcW w:w="4252" w:type="dxa"/>
            <w:vAlign w:val="center"/>
          </w:tcPr>
          <w:p w:rsidR="00554C57" w:rsidRPr="001C59E9" w:rsidRDefault="00554C57" w:rsidP="00192BE3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促进持久、包容和</w:t>
            </w:r>
            <w:proofErr w:type="gramStart"/>
            <w:r w:rsidRPr="001C59E9">
              <w:rPr>
                <w:rFonts w:ascii="仿宋_GB2312" w:eastAsia="仿宋_GB2312" w:hint="eastAsia"/>
                <w:szCs w:val="21"/>
              </w:rPr>
              <w:t>可</w:t>
            </w:r>
            <w:proofErr w:type="gramEnd"/>
            <w:r w:rsidRPr="001C59E9">
              <w:rPr>
                <w:rFonts w:ascii="仿宋_GB2312" w:eastAsia="仿宋_GB2312" w:hint="eastAsia"/>
                <w:szCs w:val="21"/>
              </w:rPr>
              <w:t>持续的经济增长、促进充分的生产性就业和人人获得体面工作</w:t>
            </w:r>
          </w:p>
        </w:tc>
        <w:tc>
          <w:tcPr>
            <w:tcW w:w="851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880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63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57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554C57" w:rsidRPr="00554C57" w:rsidTr="00554C57">
        <w:trPr>
          <w:trHeight w:val="970"/>
          <w:jc w:val="center"/>
        </w:trPr>
        <w:tc>
          <w:tcPr>
            <w:tcW w:w="625" w:type="dxa"/>
            <w:vAlign w:val="center"/>
          </w:tcPr>
          <w:p w:rsidR="00554C57" w:rsidRPr="00554C57" w:rsidRDefault="00554C57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554C57">
              <w:rPr>
                <w:rFonts w:ascii="仿宋_GB2312" w:eastAsia="仿宋_GB2312" w:hint="eastAsia"/>
                <w:szCs w:val="21"/>
              </w:rPr>
              <w:t>9</w:t>
            </w:r>
          </w:p>
        </w:tc>
        <w:tc>
          <w:tcPr>
            <w:tcW w:w="1468" w:type="dxa"/>
            <w:vAlign w:val="center"/>
          </w:tcPr>
          <w:p w:rsidR="00554C57" w:rsidRPr="001C59E9" w:rsidRDefault="00554C57" w:rsidP="00192BE3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工业、创新和基础设施</w:t>
            </w:r>
          </w:p>
        </w:tc>
        <w:tc>
          <w:tcPr>
            <w:tcW w:w="4252" w:type="dxa"/>
            <w:vAlign w:val="center"/>
          </w:tcPr>
          <w:p w:rsidR="00554C57" w:rsidRPr="001C59E9" w:rsidRDefault="00554C57" w:rsidP="00192BE3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 xml:space="preserve">建设具备抵御灾害能力的基础设施，促进具有包容性的可持续工业化，推动创新 </w:t>
            </w:r>
          </w:p>
        </w:tc>
        <w:tc>
          <w:tcPr>
            <w:tcW w:w="851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880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63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57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554C57" w:rsidRPr="00554C57" w:rsidTr="00554C57">
        <w:trPr>
          <w:trHeight w:val="472"/>
          <w:jc w:val="center"/>
        </w:trPr>
        <w:tc>
          <w:tcPr>
            <w:tcW w:w="625" w:type="dxa"/>
            <w:vAlign w:val="center"/>
          </w:tcPr>
          <w:p w:rsidR="00554C57" w:rsidRPr="00554C57" w:rsidRDefault="00554C57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554C57">
              <w:rPr>
                <w:rFonts w:ascii="仿宋_GB2312" w:eastAsia="仿宋_GB2312" w:hint="eastAsia"/>
                <w:szCs w:val="21"/>
              </w:rPr>
              <w:t>10</w:t>
            </w:r>
          </w:p>
        </w:tc>
        <w:tc>
          <w:tcPr>
            <w:tcW w:w="1468" w:type="dxa"/>
            <w:vAlign w:val="center"/>
          </w:tcPr>
          <w:p w:rsidR="00554C57" w:rsidRPr="001C59E9" w:rsidRDefault="00554C57" w:rsidP="00192BE3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缩小差距</w:t>
            </w:r>
          </w:p>
        </w:tc>
        <w:tc>
          <w:tcPr>
            <w:tcW w:w="4252" w:type="dxa"/>
            <w:vAlign w:val="center"/>
          </w:tcPr>
          <w:p w:rsidR="00554C57" w:rsidRPr="001C59E9" w:rsidRDefault="00554C57" w:rsidP="00192BE3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减少国家内部和国家之间的不平等</w:t>
            </w:r>
          </w:p>
        </w:tc>
        <w:tc>
          <w:tcPr>
            <w:tcW w:w="851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880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63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57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554C57" w:rsidRPr="00554C57" w:rsidTr="00554C57">
        <w:trPr>
          <w:jc w:val="center"/>
        </w:trPr>
        <w:tc>
          <w:tcPr>
            <w:tcW w:w="625" w:type="dxa"/>
            <w:vAlign w:val="center"/>
          </w:tcPr>
          <w:p w:rsidR="00554C57" w:rsidRPr="00554C57" w:rsidRDefault="00554C57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554C57">
              <w:rPr>
                <w:rFonts w:ascii="仿宋_GB2312" w:eastAsia="仿宋_GB2312" w:hint="eastAsia"/>
                <w:szCs w:val="21"/>
              </w:rPr>
              <w:t>11</w:t>
            </w:r>
          </w:p>
        </w:tc>
        <w:tc>
          <w:tcPr>
            <w:tcW w:w="1468" w:type="dxa"/>
            <w:vAlign w:val="center"/>
          </w:tcPr>
          <w:p w:rsidR="00554C57" w:rsidRPr="001C59E9" w:rsidRDefault="00554C57" w:rsidP="00192BE3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可持续城市和社区</w:t>
            </w:r>
          </w:p>
        </w:tc>
        <w:tc>
          <w:tcPr>
            <w:tcW w:w="4252" w:type="dxa"/>
            <w:vAlign w:val="center"/>
          </w:tcPr>
          <w:p w:rsidR="00554C57" w:rsidRPr="001C59E9" w:rsidRDefault="00554C57" w:rsidP="00192BE3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建设包容、安全、有抵御灾害能力和</w:t>
            </w:r>
            <w:proofErr w:type="gramStart"/>
            <w:r w:rsidRPr="001C59E9">
              <w:rPr>
                <w:rFonts w:ascii="仿宋_GB2312" w:eastAsia="仿宋_GB2312" w:hint="eastAsia"/>
                <w:szCs w:val="21"/>
              </w:rPr>
              <w:t>可</w:t>
            </w:r>
            <w:proofErr w:type="gramEnd"/>
            <w:r w:rsidRPr="001C59E9">
              <w:rPr>
                <w:rFonts w:ascii="仿宋_GB2312" w:eastAsia="仿宋_GB2312" w:hint="eastAsia"/>
                <w:szCs w:val="21"/>
              </w:rPr>
              <w:t>持续的城市和人类住区.</w:t>
            </w:r>
          </w:p>
        </w:tc>
        <w:tc>
          <w:tcPr>
            <w:tcW w:w="851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880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63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57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554C57" w:rsidRPr="00554C57" w:rsidTr="00554C57">
        <w:trPr>
          <w:jc w:val="center"/>
        </w:trPr>
        <w:tc>
          <w:tcPr>
            <w:tcW w:w="625" w:type="dxa"/>
            <w:vAlign w:val="center"/>
          </w:tcPr>
          <w:p w:rsidR="00554C57" w:rsidRPr="00554C57" w:rsidRDefault="00554C57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554C57">
              <w:rPr>
                <w:rFonts w:ascii="仿宋_GB2312" w:eastAsia="仿宋_GB2312" w:hint="eastAsia"/>
                <w:szCs w:val="21"/>
              </w:rPr>
              <w:t>12</w:t>
            </w:r>
          </w:p>
        </w:tc>
        <w:tc>
          <w:tcPr>
            <w:tcW w:w="1468" w:type="dxa"/>
            <w:vAlign w:val="center"/>
          </w:tcPr>
          <w:p w:rsidR="00554C57" w:rsidRPr="001C59E9" w:rsidRDefault="00554C57" w:rsidP="00192BE3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可持续</w:t>
            </w:r>
            <w:r w:rsidRPr="001C59E9">
              <w:rPr>
                <w:rFonts w:ascii="仿宋_GB2312" w:eastAsia="仿宋_GB2312" w:hint="eastAsia"/>
                <w:szCs w:val="21"/>
              </w:rPr>
              <w:t>的消费和生产</w:t>
            </w:r>
          </w:p>
        </w:tc>
        <w:tc>
          <w:tcPr>
            <w:tcW w:w="4252" w:type="dxa"/>
            <w:vAlign w:val="center"/>
          </w:tcPr>
          <w:p w:rsidR="00554C57" w:rsidRPr="001C59E9" w:rsidRDefault="00554C57" w:rsidP="00192BE3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 xml:space="preserve">采用可持续的消费和生产模式 </w:t>
            </w:r>
          </w:p>
        </w:tc>
        <w:tc>
          <w:tcPr>
            <w:tcW w:w="851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880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63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57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554C57" w:rsidRPr="00554C57" w:rsidTr="00554C57">
        <w:trPr>
          <w:trHeight w:val="440"/>
          <w:jc w:val="center"/>
        </w:trPr>
        <w:tc>
          <w:tcPr>
            <w:tcW w:w="625" w:type="dxa"/>
            <w:vAlign w:val="center"/>
          </w:tcPr>
          <w:p w:rsidR="00554C57" w:rsidRPr="00554C57" w:rsidRDefault="00554C57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554C57">
              <w:rPr>
                <w:rFonts w:ascii="仿宋_GB2312" w:eastAsia="仿宋_GB2312" w:hint="eastAsia"/>
                <w:szCs w:val="21"/>
              </w:rPr>
              <w:t>13</w:t>
            </w:r>
          </w:p>
        </w:tc>
        <w:tc>
          <w:tcPr>
            <w:tcW w:w="1468" w:type="dxa"/>
            <w:vAlign w:val="center"/>
          </w:tcPr>
          <w:p w:rsidR="00554C57" w:rsidRPr="001C59E9" w:rsidRDefault="00554C57" w:rsidP="00192BE3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气候行动</w:t>
            </w:r>
          </w:p>
        </w:tc>
        <w:tc>
          <w:tcPr>
            <w:tcW w:w="4252" w:type="dxa"/>
            <w:vAlign w:val="center"/>
          </w:tcPr>
          <w:p w:rsidR="00554C57" w:rsidRPr="001C59E9" w:rsidRDefault="00554C57" w:rsidP="00192BE3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采取紧急行动应对气候变化及其影响</w:t>
            </w:r>
          </w:p>
        </w:tc>
        <w:tc>
          <w:tcPr>
            <w:tcW w:w="851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880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63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57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554C57" w:rsidRPr="00554C57" w:rsidTr="00554C57">
        <w:trPr>
          <w:jc w:val="center"/>
        </w:trPr>
        <w:tc>
          <w:tcPr>
            <w:tcW w:w="625" w:type="dxa"/>
            <w:vAlign w:val="center"/>
          </w:tcPr>
          <w:p w:rsidR="00554C57" w:rsidRPr="00554C57" w:rsidRDefault="00554C57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554C57">
              <w:rPr>
                <w:rFonts w:ascii="仿宋_GB2312" w:eastAsia="仿宋_GB2312" w:hint="eastAsia"/>
                <w:szCs w:val="21"/>
              </w:rPr>
              <w:t>14</w:t>
            </w:r>
          </w:p>
        </w:tc>
        <w:tc>
          <w:tcPr>
            <w:tcW w:w="1468" w:type="dxa"/>
            <w:vAlign w:val="center"/>
          </w:tcPr>
          <w:p w:rsidR="00554C57" w:rsidRPr="001C59E9" w:rsidRDefault="00554C57" w:rsidP="00192BE3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水下生物</w:t>
            </w:r>
          </w:p>
        </w:tc>
        <w:tc>
          <w:tcPr>
            <w:tcW w:w="4252" w:type="dxa"/>
            <w:vAlign w:val="center"/>
          </w:tcPr>
          <w:p w:rsidR="00554C57" w:rsidRPr="001C59E9" w:rsidRDefault="00554C57" w:rsidP="00192BE3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保护和</w:t>
            </w:r>
            <w:proofErr w:type="gramStart"/>
            <w:r w:rsidRPr="001C59E9">
              <w:rPr>
                <w:rFonts w:ascii="仿宋_GB2312" w:eastAsia="仿宋_GB2312" w:hint="eastAsia"/>
                <w:szCs w:val="21"/>
              </w:rPr>
              <w:t>可</w:t>
            </w:r>
            <w:proofErr w:type="gramEnd"/>
            <w:r w:rsidRPr="001C59E9">
              <w:rPr>
                <w:rFonts w:ascii="仿宋_GB2312" w:eastAsia="仿宋_GB2312" w:hint="eastAsia"/>
                <w:szCs w:val="21"/>
              </w:rPr>
              <w:t>持续利用海洋和海洋资源以促进可持续发展</w:t>
            </w:r>
          </w:p>
        </w:tc>
        <w:tc>
          <w:tcPr>
            <w:tcW w:w="851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880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63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57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554C57" w:rsidRPr="00554C57" w:rsidTr="00554C57">
        <w:trPr>
          <w:trHeight w:val="1109"/>
          <w:jc w:val="center"/>
        </w:trPr>
        <w:tc>
          <w:tcPr>
            <w:tcW w:w="625" w:type="dxa"/>
            <w:vAlign w:val="center"/>
          </w:tcPr>
          <w:p w:rsidR="00554C57" w:rsidRPr="00554C57" w:rsidRDefault="00554C57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554C57">
              <w:rPr>
                <w:rFonts w:ascii="仿宋_GB2312" w:eastAsia="仿宋_GB2312" w:hint="eastAsia"/>
                <w:szCs w:val="21"/>
              </w:rPr>
              <w:t>15</w:t>
            </w:r>
          </w:p>
        </w:tc>
        <w:tc>
          <w:tcPr>
            <w:tcW w:w="1468" w:type="dxa"/>
            <w:vAlign w:val="center"/>
          </w:tcPr>
          <w:p w:rsidR="00554C57" w:rsidRPr="001C59E9" w:rsidRDefault="00554C57" w:rsidP="00192BE3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陆地生物</w:t>
            </w:r>
          </w:p>
        </w:tc>
        <w:tc>
          <w:tcPr>
            <w:tcW w:w="4252" w:type="dxa"/>
            <w:vAlign w:val="center"/>
          </w:tcPr>
          <w:p w:rsidR="00554C57" w:rsidRPr="001C59E9" w:rsidRDefault="00554C57" w:rsidP="00192BE3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保护、恢复和促进可持续利用陆地生态系统，可持续管理森林，防治荒漠化，制止和扭转土地退化，遏制生物多样性的丧失</w:t>
            </w:r>
          </w:p>
        </w:tc>
        <w:tc>
          <w:tcPr>
            <w:tcW w:w="851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880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63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57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554C57" w:rsidRPr="00554C57" w:rsidTr="00554C57">
        <w:trPr>
          <w:trHeight w:val="1042"/>
          <w:jc w:val="center"/>
        </w:trPr>
        <w:tc>
          <w:tcPr>
            <w:tcW w:w="625" w:type="dxa"/>
            <w:vAlign w:val="center"/>
          </w:tcPr>
          <w:p w:rsidR="00554C57" w:rsidRPr="00554C57" w:rsidRDefault="00554C57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554C57">
              <w:rPr>
                <w:rFonts w:ascii="仿宋_GB2312" w:eastAsia="仿宋_GB2312" w:hint="eastAsia"/>
                <w:szCs w:val="21"/>
              </w:rPr>
              <w:t>16</w:t>
            </w:r>
          </w:p>
        </w:tc>
        <w:tc>
          <w:tcPr>
            <w:tcW w:w="1468" w:type="dxa"/>
            <w:vAlign w:val="center"/>
          </w:tcPr>
          <w:p w:rsidR="00554C57" w:rsidRPr="001C59E9" w:rsidRDefault="00554C57" w:rsidP="00192BE3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和平、正义与强大机构</w:t>
            </w:r>
          </w:p>
        </w:tc>
        <w:tc>
          <w:tcPr>
            <w:tcW w:w="4252" w:type="dxa"/>
            <w:vAlign w:val="center"/>
          </w:tcPr>
          <w:p w:rsidR="00554C57" w:rsidRPr="001C59E9" w:rsidRDefault="00554C57" w:rsidP="00192BE3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创建和平、包容的社会以促进可持续发展，让所有人都能诉诸司法，在各级建立有效、负责和包容的机构</w:t>
            </w:r>
          </w:p>
        </w:tc>
        <w:tc>
          <w:tcPr>
            <w:tcW w:w="851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880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63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57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554C57" w:rsidRPr="00554C57" w:rsidTr="00554C57">
        <w:trPr>
          <w:jc w:val="center"/>
        </w:trPr>
        <w:tc>
          <w:tcPr>
            <w:tcW w:w="625" w:type="dxa"/>
            <w:vAlign w:val="center"/>
          </w:tcPr>
          <w:p w:rsidR="00554C57" w:rsidRPr="00554C57" w:rsidRDefault="00554C57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554C57">
              <w:rPr>
                <w:rFonts w:ascii="仿宋_GB2312" w:eastAsia="仿宋_GB2312" w:hint="eastAsia"/>
                <w:szCs w:val="21"/>
              </w:rPr>
              <w:t>17</w:t>
            </w:r>
          </w:p>
        </w:tc>
        <w:tc>
          <w:tcPr>
            <w:tcW w:w="1468" w:type="dxa"/>
            <w:vAlign w:val="center"/>
          </w:tcPr>
          <w:p w:rsidR="00554C57" w:rsidRPr="001C59E9" w:rsidRDefault="00554C57" w:rsidP="00192BE3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可持续发展</w:t>
            </w:r>
            <w:r w:rsidRPr="001C59E9">
              <w:rPr>
                <w:rFonts w:ascii="仿宋_GB2312" w:eastAsia="仿宋_GB2312" w:hint="eastAsia"/>
                <w:szCs w:val="21"/>
              </w:rPr>
              <w:t>伙伴关系</w:t>
            </w:r>
          </w:p>
        </w:tc>
        <w:tc>
          <w:tcPr>
            <w:tcW w:w="4252" w:type="dxa"/>
            <w:vAlign w:val="center"/>
          </w:tcPr>
          <w:p w:rsidR="00554C57" w:rsidRPr="001C59E9" w:rsidRDefault="00554C57" w:rsidP="00192BE3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加强执行手段，重振可持续发展全球伙伴关系</w:t>
            </w:r>
          </w:p>
        </w:tc>
        <w:tc>
          <w:tcPr>
            <w:tcW w:w="851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880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63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57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</w:tr>
    </w:tbl>
    <w:p w:rsidR="0014165D" w:rsidRDefault="0014165D" w:rsidP="0014165D"/>
    <w:p w:rsidR="0014165D" w:rsidRDefault="0014165D" w:rsidP="0014165D">
      <w:pPr>
        <w:widowControl/>
        <w:jc w:val="left"/>
      </w:pPr>
    </w:p>
    <w:p w:rsidR="00554C57" w:rsidRDefault="00554C57" w:rsidP="0014165D">
      <w:pPr>
        <w:widowControl/>
        <w:jc w:val="left"/>
      </w:pPr>
    </w:p>
    <w:p w:rsidR="00554C57" w:rsidRDefault="00554C57" w:rsidP="0014165D">
      <w:pPr>
        <w:widowControl/>
        <w:jc w:val="left"/>
      </w:pPr>
    </w:p>
    <w:p w:rsidR="00554C57" w:rsidRDefault="00554C57" w:rsidP="0014165D">
      <w:pPr>
        <w:widowControl/>
        <w:jc w:val="left"/>
      </w:pPr>
    </w:p>
    <w:tbl>
      <w:tblPr>
        <w:tblStyle w:val="a3"/>
        <w:tblW w:w="10017" w:type="dxa"/>
        <w:jc w:val="center"/>
        <w:tblLayout w:type="fixed"/>
        <w:tblLook w:val="04A0" w:firstRow="1" w:lastRow="0" w:firstColumn="1" w:lastColumn="0" w:noHBand="0" w:noVBand="1"/>
      </w:tblPr>
      <w:tblGrid>
        <w:gridCol w:w="626"/>
        <w:gridCol w:w="1471"/>
        <w:gridCol w:w="4261"/>
        <w:gridCol w:w="853"/>
        <w:gridCol w:w="882"/>
        <w:gridCol w:w="965"/>
        <w:gridCol w:w="959"/>
      </w:tblGrid>
      <w:tr w:rsidR="0014165D" w:rsidRPr="00554C57" w:rsidTr="00A23D78">
        <w:trPr>
          <w:trHeight w:val="883"/>
          <w:jc w:val="center"/>
        </w:trPr>
        <w:tc>
          <w:tcPr>
            <w:tcW w:w="6358" w:type="dxa"/>
            <w:gridSpan w:val="3"/>
            <w:vAlign w:val="center"/>
          </w:tcPr>
          <w:p w:rsidR="0014165D" w:rsidRPr="00554C57" w:rsidRDefault="0014165D" w:rsidP="00A23D78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554C57">
              <w:rPr>
                <w:rFonts w:ascii="仿宋_GB2312" w:eastAsia="仿宋_GB2312" w:hint="eastAsia"/>
                <w:b/>
                <w:szCs w:val="21"/>
              </w:rPr>
              <w:t>3.</w:t>
            </w:r>
            <w:r w:rsidRPr="00554C57">
              <w:rPr>
                <w:rFonts w:ascii="仿宋_GB2312" w:eastAsia="仿宋_GB2312" w:hint="eastAsia"/>
                <w:szCs w:val="21"/>
              </w:rPr>
              <w:t xml:space="preserve"> </w:t>
            </w:r>
            <w:r w:rsidRPr="00554C57">
              <w:rPr>
                <w:rFonts w:ascii="仿宋_GB2312" w:eastAsia="仿宋_GB2312" w:hint="eastAsia"/>
                <w:b/>
                <w:szCs w:val="21"/>
              </w:rPr>
              <w:t>您认为以下各目标的整体改善，会在多大程度上影响贵公司的经济绩效（财务指标）</w:t>
            </w:r>
            <w:r w:rsidR="00A23D78">
              <w:rPr>
                <w:rFonts w:ascii="仿宋_GB2312" w:eastAsia="仿宋_GB2312" w:hint="eastAsia"/>
                <w:b/>
                <w:szCs w:val="21"/>
              </w:rPr>
              <w:t>的改善</w:t>
            </w:r>
            <w:r w:rsidRPr="00554C57">
              <w:rPr>
                <w:rFonts w:ascii="仿宋_GB2312" w:eastAsia="仿宋_GB2312" w:hint="eastAsia"/>
                <w:b/>
                <w:szCs w:val="21"/>
              </w:rPr>
              <w:t>？</w:t>
            </w:r>
          </w:p>
        </w:tc>
        <w:tc>
          <w:tcPr>
            <w:tcW w:w="853" w:type="dxa"/>
            <w:vAlign w:val="center"/>
          </w:tcPr>
          <w:p w:rsidR="0014165D" w:rsidRPr="00554C57" w:rsidRDefault="0014165D" w:rsidP="004C6205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554C57">
              <w:rPr>
                <w:rFonts w:ascii="仿宋_GB2312" w:eastAsia="仿宋_GB2312" w:hint="eastAsia"/>
                <w:b/>
                <w:szCs w:val="21"/>
              </w:rPr>
              <w:t>无</w:t>
            </w:r>
          </w:p>
          <w:p w:rsidR="0014165D" w:rsidRPr="00554C57" w:rsidRDefault="0014165D" w:rsidP="004C6205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554C57">
              <w:rPr>
                <w:rFonts w:ascii="仿宋_GB2312" w:eastAsia="仿宋_GB2312" w:hint="eastAsia"/>
                <w:b/>
                <w:szCs w:val="21"/>
              </w:rPr>
              <w:t>影响</w:t>
            </w:r>
          </w:p>
        </w:tc>
        <w:tc>
          <w:tcPr>
            <w:tcW w:w="882" w:type="dxa"/>
            <w:vAlign w:val="center"/>
          </w:tcPr>
          <w:p w:rsidR="0014165D" w:rsidRPr="00554C57" w:rsidRDefault="0014165D" w:rsidP="004C6205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554C57">
              <w:rPr>
                <w:rFonts w:ascii="仿宋_GB2312" w:eastAsia="仿宋_GB2312" w:hint="eastAsia"/>
                <w:b/>
                <w:szCs w:val="21"/>
              </w:rPr>
              <w:t>有一定影响</w:t>
            </w:r>
          </w:p>
        </w:tc>
        <w:tc>
          <w:tcPr>
            <w:tcW w:w="965" w:type="dxa"/>
            <w:vAlign w:val="center"/>
          </w:tcPr>
          <w:p w:rsidR="0014165D" w:rsidRPr="00554C57" w:rsidRDefault="0014165D" w:rsidP="004C6205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554C57">
              <w:rPr>
                <w:rFonts w:ascii="仿宋_GB2312" w:eastAsia="仿宋_GB2312" w:hint="eastAsia"/>
                <w:b/>
                <w:szCs w:val="21"/>
              </w:rPr>
              <w:t>有较大影响</w:t>
            </w:r>
          </w:p>
        </w:tc>
        <w:tc>
          <w:tcPr>
            <w:tcW w:w="959" w:type="dxa"/>
            <w:vAlign w:val="center"/>
          </w:tcPr>
          <w:p w:rsidR="0014165D" w:rsidRPr="00554C57" w:rsidRDefault="0014165D" w:rsidP="004C6205"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 w:rsidRPr="00554C57">
              <w:rPr>
                <w:rFonts w:ascii="仿宋_GB2312" w:eastAsia="仿宋_GB2312" w:hint="eastAsia"/>
                <w:b/>
                <w:szCs w:val="21"/>
              </w:rPr>
              <w:t>有重大影响</w:t>
            </w:r>
          </w:p>
        </w:tc>
      </w:tr>
      <w:tr w:rsidR="00554C57" w:rsidRPr="00554C57" w:rsidTr="00A23D78">
        <w:trPr>
          <w:trHeight w:val="322"/>
          <w:jc w:val="center"/>
        </w:trPr>
        <w:tc>
          <w:tcPr>
            <w:tcW w:w="626" w:type="dxa"/>
            <w:vAlign w:val="center"/>
          </w:tcPr>
          <w:p w:rsidR="00554C57" w:rsidRPr="00554C57" w:rsidRDefault="00554C57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554C57">
              <w:rPr>
                <w:rFonts w:ascii="仿宋_GB2312" w:eastAsia="仿宋_GB2312" w:hint="eastAsia"/>
                <w:szCs w:val="21"/>
              </w:rPr>
              <w:t>1</w:t>
            </w:r>
          </w:p>
        </w:tc>
        <w:tc>
          <w:tcPr>
            <w:tcW w:w="1471" w:type="dxa"/>
            <w:vAlign w:val="center"/>
          </w:tcPr>
          <w:p w:rsidR="00554C57" w:rsidRPr="001C59E9" w:rsidRDefault="00554C57" w:rsidP="00192BE3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消除贫困</w:t>
            </w:r>
          </w:p>
        </w:tc>
        <w:tc>
          <w:tcPr>
            <w:tcW w:w="4261" w:type="dxa"/>
            <w:vAlign w:val="center"/>
          </w:tcPr>
          <w:p w:rsidR="00554C57" w:rsidRPr="001C59E9" w:rsidRDefault="00554C57" w:rsidP="00192BE3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在全球消除一切形式的贫困</w:t>
            </w:r>
          </w:p>
        </w:tc>
        <w:tc>
          <w:tcPr>
            <w:tcW w:w="853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882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65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59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554C57" w:rsidRPr="00554C57" w:rsidTr="00A23D78">
        <w:trPr>
          <w:trHeight w:val="645"/>
          <w:jc w:val="center"/>
        </w:trPr>
        <w:tc>
          <w:tcPr>
            <w:tcW w:w="626" w:type="dxa"/>
            <w:vAlign w:val="center"/>
          </w:tcPr>
          <w:p w:rsidR="00554C57" w:rsidRPr="00554C57" w:rsidRDefault="00554C57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554C57">
              <w:rPr>
                <w:rFonts w:ascii="仿宋_GB2312" w:eastAsia="仿宋_GB2312" w:hint="eastAsia"/>
                <w:szCs w:val="21"/>
              </w:rPr>
              <w:t>2</w:t>
            </w:r>
          </w:p>
        </w:tc>
        <w:tc>
          <w:tcPr>
            <w:tcW w:w="1471" w:type="dxa"/>
            <w:vAlign w:val="center"/>
          </w:tcPr>
          <w:p w:rsidR="00554C57" w:rsidRPr="001C59E9" w:rsidRDefault="00554C57" w:rsidP="00192BE3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消除饥饿</w:t>
            </w:r>
          </w:p>
        </w:tc>
        <w:tc>
          <w:tcPr>
            <w:tcW w:w="4261" w:type="dxa"/>
            <w:vAlign w:val="center"/>
          </w:tcPr>
          <w:p w:rsidR="00554C57" w:rsidRPr="001C59E9" w:rsidRDefault="00554C57" w:rsidP="00192BE3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消除饥饿，实现粮食安全，改善营养状况和促进可持续农业</w:t>
            </w:r>
          </w:p>
        </w:tc>
        <w:tc>
          <w:tcPr>
            <w:tcW w:w="853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882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65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59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554C57" w:rsidRPr="00554C57" w:rsidTr="00A23D78">
        <w:trPr>
          <w:trHeight w:val="655"/>
          <w:jc w:val="center"/>
        </w:trPr>
        <w:tc>
          <w:tcPr>
            <w:tcW w:w="626" w:type="dxa"/>
            <w:vAlign w:val="center"/>
          </w:tcPr>
          <w:p w:rsidR="00554C57" w:rsidRPr="00554C57" w:rsidRDefault="00554C57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554C57">
              <w:rPr>
                <w:rFonts w:ascii="仿宋_GB2312" w:eastAsia="仿宋_GB2312" w:hint="eastAsia"/>
                <w:szCs w:val="21"/>
              </w:rPr>
              <w:t>3</w:t>
            </w:r>
          </w:p>
        </w:tc>
        <w:tc>
          <w:tcPr>
            <w:tcW w:w="1471" w:type="dxa"/>
            <w:vAlign w:val="center"/>
          </w:tcPr>
          <w:p w:rsidR="00554C57" w:rsidRPr="001C59E9" w:rsidRDefault="00554C57" w:rsidP="00192BE3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良好健康与福祉</w:t>
            </w:r>
          </w:p>
        </w:tc>
        <w:tc>
          <w:tcPr>
            <w:tcW w:w="4261" w:type="dxa"/>
            <w:vAlign w:val="center"/>
          </w:tcPr>
          <w:p w:rsidR="00554C57" w:rsidRPr="001C59E9" w:rsidRDefault="00554C57" w:rsidP="00192BE3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确保健康的生活方式，促进各年龄段人群的福祉</w:t>
            </w:r>
          </w:p>
        </w:tc>
        <w:tc>
          <w:tcPr>
            <w:tcW w:w="853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882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65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59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554C57" w:rsidRPr="00554C57" w:rsidTr="00A23D78">
        <w:trPr>
          <w:trHeight w:val="645"/>
          <w:jc w:val="center"/>
        </w:trPr>
        <w:tc>
          <w:tcPr>
            <w:tcW w:w="626" w:type="dxa"/>
            <w:vAlign w:val="center"/>
          </w:tcPr>
          <w:p w:rsidR="00554C57" w:rsidRPr="00554C57" w:rsidRDefault="00554C57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554C57">
              <w:rPr>
                <w:rFonts w:ascii="仿宋_GB2312" w:eastAsia="仿宋_GB2312" w:hint="eastAsia"/>
                <w:szCs w:val="21"/>
              </w:rPr>
              <w:t>4</w:t>
            </w:r>
          </w:p>
        </w:tc>
        <w:tc>
          <w:tcPr>
            <w:tcW w:w="1471" w:type="dxa"/>
            <w:vAlign w:val="center"/>
          </w:tcPr>
          <w:p w:rsidR="00554C57" w:rsidRPr="001C59E9" w:rsidRDefault="00554C57" w:rsidP="00192BE3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优质教育</w:t>
            </w:r>
          </w:p>
        </w:tc>
        <w:tc>
          <w:tcPr>
            <w:tcW w:w="4261" w:type="dxa"/>
            <w:vAlign w:val="center"/>
          </w:tcPr>
          <w:p w:rsidR="00554C57" w:rsidRPr="001C59E9" w:rsidRDefault="00554C57" w:rsidP="00192BE3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确保包容和公平的优质教育，让全民终身享有学习机会</w:t>
            </w:r>
          </w:p>
        </w:tc>
        <w:tc>
          <w:tcPr>
            <w:tcW w:w="853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882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65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59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554C57" w:rsidRPr="00554C57" w:rsidTr="00A23D78">
        <w:trPr>
          <w:trHeight w:val="322"/>
          <w:jc w:val="center"/>
        </w:trPr>
        <w:tc>
          <w:tcPr>
            <w:tcW w:w="626" w:type="dxa"/>
            <w:vAlign w:val="center"/>
          </w:tcPr>
          <w:p w:rsidR="00554C57" w:rsidRPr="00554C57" w:rsidRDefault="00554C57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554C57">
              <w:rPr>
                <w:rFonts w:ascii="仿宋_GB2312" w:eastAsia="仿宋_GB2312" w:hint="eastAsia"/>
                <w:szCs w:val="21"/>
              </w:rPr>
              <w:t>5</w:t>
            </w:r>
          </w:p>
        </w:tc>
        <w:tc>
          <w:tcPr>
            <w:tcW w:w="1471" w:type="dxa"/>
            <w:vAlign w:val="center"/>
          </w:tcPr>
          <w:p w:rsidR="00554C57" w:rsidRPr="001C59E9" w:rsidRDefault="00554C57" w:rsidP="00192BE3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性别平等</w:t>
            </w:r>
          </w:p>
        </w:tc>
        <w:tc>
          <w:tcPr>
            <w:tcW w:w="4261" w:type="dxa"/>
            <w:vAlign w:val="center"/>
          </w:tcPr>
          <w:p w:rsidR="00554C57" w:rsidRPr="001C59E9" w:rsidRDefault="00554C57" w:rsidP="00192BE3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实现性别平等，增强所有妇女和女童的权利</w:t>
            </w:r>
          </w:p>
        </w:tc>
        <w:tc>
          <w:tcPr>
            <w:tcW w:w="853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882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65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59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554C57" w:rsidRPr="00554C57" w:rsidTr="00A23D78">
        <w:trPr>
          <w:trHeight w:val="655"/>
          <w:jc w:val="center"/>
        </w:trPr>
        <w:tc>
          <w:tcPr>
            <w:tcW w:w="626" w:type="dxa"/>
            <w:vAlign w:val="center"/>
          </w:tcPr>
          <w:p w:rsidR="00554C57" w:rsidRPr="00554C57" w:rsidRDefault="00554C57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554C57">
              <w:rPr>
                <w:rFonts w:ascii="仿宋_GB2312" w:eastAsia="仿宋_GB2312" w:hint="eastAsia"/>
                <w:szCs w:val="21"/>
              </w:rPr>
              <w:t>6</w:t>
            </w:r>
          </w:p>
        </w:tc>
        <w:tc>
          <w:tcPr>
            <w:tcW w:w="1471" w:type="dxa"/>
            <w:vAlign w:val="center"/>
          </w:tcPr>
          <w:p w:rsidR="00554C57" w:rsidRPr="001C59E9" w:rsidRDefault="00554C57" w:rsidP="00192BE3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清洁饮水与卫生设施</w:t>
            </w:r>
          </w:p>
        </w:tc>
        <w:tc>
          <w:tcPr>
            <w:tcW w:w="4261" w:type="dxa"/>
            <w:vAlign w:val="center"/>
          </w:tcPr>
          <w:p w:rsidR="00554C57" w:rsidRPr="001C59E9" w:rsidRDefault="00554C57" w:rsidP="00192BE3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为所有人提供水和环境卫生并对其进行可持续管理</w:t>
            </w:r>
          </w:p>
        </w:tc>
        <w:tc>
          <w:tcPr>
            <w:tcW w:w="853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882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65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59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554C57" w:rsidRPr="00554C57" w:rsidTr="00A23D78">
        <w:trPr>
          <w:trHeight w:val="645"/>
          <w:jc w:val="center"/>
        </w:trPr>
        <w:tc>
          <w:tcPr>
            <w:tcW w:w="626" w:type="dxa"/>
            <w:vAlign w:val="center"/>
          </w:tcPr>
          <w:p w:rsidR="00554C57" w:rsidRPr="00554C57" w:rsidRDefault="00554C57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554C57">
              <w:rPr>
                <w:rFonts w:ascii="仿宋_GB2312" w:eastAsia="仿宋_GB2312" w:hint="eastAsia"/>
                <w:szCs w:val="21"/>
              </w:rPr>
              <w:t>7</w:t>
            </w:r>
          </w:p>
        </w:tc>
        <w:tc>
          <w:tcPr>
            <w:tcW w:w="1471" w:type="dxa"/>
            <w:vAlign w:val="center"/>
          </w:tcPr>
          <w:p w:rsidR="00554C57" w:rsidRPr="001C59E9" w:rsidRDefault="00554C57" w:rsidP="00192BE3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廉价和清洁能源</w:t>
            </w:r>
          </w:p>
        </w:tc>
        <w:tc>
          <w:tcPr>
            <w:tcW w:w="4261" w:type="dxa"/>
            <w:vAlign w:val="center"/>
          </w:tcPr>
          <w:p w:rsidR="00554C57" w:rsidRPr="001C59E9" w:rsidRDefault="00554C57" w:rsidP="00192BE3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确保人人获得负担的起的、可靠和</w:t>
            </w:r>
            <w:proofErr w:type="gramStart"/>
            <w:r w:rsidRPr="001C59E9">
              <w:rPr>
                <w:rFonts w:ascii="仿宋_GB2312" w:eastAsia="仿宋_GB2312" w:hint="eastAsia"/>
                <w:szCs w:val="21"/>
              </w:rPr>
              <w:t>可</w:t>
            </w:r>
            <w:proofErr w:type="gramEnd"/>
            <w:r w:rsidRPr="001C59E9">
              <w:rPr>
                <w:rFonts w:ascii="仿宋_GB2312" w:eastAsia="仿宋_GB2312" w:hint="eastAsia"/>
                <w:szCs w:val="21"/>
              </w:rPr>
              <w:t>持续的现代能源</w:t>
            </w:r>
          </w:p>
        </w:tc>
        <w:tc>
          <w:tcPr>
            <w:tcW w:w="853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882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65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59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554C57" w:rsidRPr="00554C57" w:rsidTr="00A23D78">
        <w:trPr>
          <w:trHeight w:val="645"/>
          <w:jc w:val="center"/>
        </w:trPr>
        <w:tc>
          <w:tcPr>
            <w:tcW w:w="626" w:type="dxa"/>
            <w:vAlign w:val="center"/>
          </w:tcPr>
          <w:p w:rsidR="00554C57" w:rsidRPr="00554C57" w:rsidRDefault="00554C57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554C57">
              <w:rPr>
                <w:rFonts w:ascii="仿宋_GB2312" w:eastAsia="仿宋_GB2312" w:hint="eastAsia"/>
                <w:szCs w:val="21"/>
              </w:rPr>
              <w:t>8</w:t>
            </w:r>
          </w:p>
        </w:tc>
        <w:tc>
          <w:tcPr>
            <w:tcW w:w="1471" w:type="dxa"/>
            <w:vAlign w:val="center"/>
          </w:tcPr>
          <w:p w:rsidR="00554C57" w:rsidRPr="001C59E9" w:rsidRDefault="00554C57" w:rsidP="00192BE3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体面工作和经济增长</w:t>
            </w:r>
          </w:p>
        </w:tc>
        <w:tc>
          <w:tcPr>
            <w:tcW w:w="4261" w:type="dxa"/>
            <w:vAlign w:val="center"/>
          </w:tcPr>
          <w:p w:rsidR="00554C57" w:rsidRPr="001C59E9" w:rsidRDefault="00554C57" w:rsidP="00192BE3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促进持久、包容和</w:t>
            </w:r>
            <w:proofErr w:type="gramStart"/>
            <w:r w:rsidRPr="001C59E9">
              <w:rPr>
                <w:rFonts w:ascii="仿宋_GB2312" w:eastAsia="仿宋_GB2312" w:hint="eastAsia"/>
                <w:szCs w:val="21"/>
              </w:rPr>
              <w:t>可</w:t>
            </w:r>
            <w:proofErr w:type="gramEnd"/>
            <w:r w:rsidRPr="001C59E9">
              <w:rPr>
                <w:rFonts w:ascii="仿宋_GB2312" w:eastAsia="仿宋_GB2312" w:hint="eastAsia"/>
                <w:szCs w:val="21"/>
              </w:rPr>
              <w:t>持续的经济增长、促进充分的生产性就业和人人获得体面工作</w:t>
            </w:r>
          </w:p>
        </w:tc>
        <w:tc>
          <w:tcPr>
            <w:tcW w:w="853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882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65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59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554C57" w:rsidRPr="00554C57" w:rsidTr="00A23D78">
        <w:trPr>
          <w:trHeight w:val="655"/>
          <w:jc w:val="center"/>
        </w:trPr>
        <w:tc>
          <w:tcPr>
            <w:tcW w:w="626" w:type="dxa"/>
            <w:vAlign w:val="center"/>
          </w:tcPr>
          <w:p w:rsidR="00554C57" w:rsidRPr="00554C57" w:rsidRDefault="00554C57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554C57">
              <w:rPr>
                <w:rFonts w:ascii="仿宋_GB2312" w:eastAsia="仿宋_GB2312" w:hint="eastAsia"/>
                <w:szCs w:val="21"/>
              </w:rPr>
              <w:t>9</w:t>
            </w:r>
          </w:p>
        </w:tc>
        <w:tc>
          <w:tcPr>
            <w:tcW w:w="1471" w:type="dxa"/>
            <w:vAlign w:val="center"/>
          </w:tcPr>
          <w:p w:rsidR="00554C57" w:rsidRPr="001C59E9" w:rsidRDefault="00554C57" w:rsidP="00192BE3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工业、创新和基础设施</w:t>
            </w:r>
          </w:p>
        </w:tc>
        <w:tc>
          <w:tcPr>
            <w:tcW w:w="4261" w:type="dxa"/>
            <w:vAlign w:val="center"/>
          </w:tcPr>
          <w:p w:rsidR="00554C57" w:rsidRPr="001C59E9" w:rsidRDefault="00554C57" w:rsidP="00192BE3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 xml:space="preserve">建设具备抵御灾害能力的基础设施，促进具有包容性的可持续工业化，推动创新 </w:t>
            </w:r>
          </w:p>
        </w:tc>
        <w:tc>
          <w:tcPr>
            <w:tcW w:w="853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882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65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59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554C57" w:rsidRPr="00554C57" w:rsidTr="00A23D78">
        <w:trPr>
          <w:trHeight w:val="322"/>
          <w:jc w:val="center"/>
        </w:trPr>
        <w:tc>
          <w:tcPr>
            <w:tcW w:w="626" w:type="dxa"/>
            <w:vAlign w:val="center"/>
          </w:tcPr>
          <w:p w:rsidR="00554C57" w:rsidRPr="00554C57" w:rsidRDefault="00554C57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554C57">
              <w:rPr>
                <w:rFonts w:ascii="仿宋_GB2312" w:eastAsia="仿宋_GB2312" w:hint="eastAsia"/>
                <w:szCs w:val="21"/>
              </w:rPr>
              <w:t>10</w:t>
            </w:r>
          </w:p>
        </w:tc>
        <w:tc>
          <w:tcPr>
            <w:tcW w:w="1471" w:type="dxa"/>
            <w:vAlign w:val="center"/>
          </w:tcPr>
          <w:p w:rsidR="00554C57" w:rsidRPr="001C59E9" w:rsidRDefault="00554C57" w:rsidP="00192BE3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缩小差距</w:t>
            </w:r>
          </w:p>
        </w:tc>
        <w:tc>
          <w:tcPr>
            <w:tcW w:w="4261" w:type="dxa"/>
            <w:vAlign w:val="center"/>
          </w:tcPr>
          <w:p w:rsidR="00554C57" w:rsidRPr="001C59E9" w:rsidRDefault="00554C57" w:rsidP="00192BE3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减少国家内部和国家之间的不平等</w:t>
            </w:r>
          </w:p>
        </w:tc>
        <w:tc>
          <w:tcPr>
            <w:tcW w:w="853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882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65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59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554C57" w:rsidRPr="00554C57" w:rsidTr="00A23D78">
        <w:trPr>
          <w:trHeight w:val="645"/>
          <w:jc w:val="center"/>
        </w:trPr>
        <w:tc>
          <w:tcPr>
            <w:tcW w:w="626" w:type="dxa"/>
            <w:vAlign w:val="center"/>
          </w:tcPr>
          <w:p w:rsidR="00554C57" w:rsidRPr="00554C57" w:rsidRDefault="00554C57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554C57">
              <w:rPr>
                <w:rFonts w:ascii="仿宋_GB2312" w:eastAsia="仿宋_GB2312" w:hint="eastAsia"/>
                <w:szCs w:val="21"/>
              </w:rPr>
              <w:t>11</w:t>
            </w:r>
          </w:p>
        </w:tc>
        <w:tc>
          <w:tcPr>
            <w:tcW w:w="1471" w:type="dxa"/>
            <w:vAlign w:val="center"/>
          </w:tcPr>
          <w:p w:rsidR="00554C57" w:rsidRPr="001C59E9" w:rsidRDefault="00554C57" w:rsidP="00192BE3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可持续城市和社区</w:t>
            </w:r>
          </w:p>
        </w:tc>
        <w:tc>
          <w:tcPr>
            <w:tcW w:w="4261" w:type="dxa"/>
            <w:vAlign w:val="center"/>
          </w:tcPr>
          <w:p w:rsidR="00554C57" w:rsidRPr="001C59E9" w:rsidRDefault="00554C57" w:rsidP="00192BE3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建设包容、安全、有抵御灾害能力和</w:t>
            </w:r>
            <w:proofErr w:type="gramStart"/>
            <w:r w:rsidRPr="001C59E9">
              <w:rPr>
                <w:rFonts w:ascii="仿宋_GB2312" w:eastAsia="仿宋_GB2312" w:hint="eastAsia"/>
                <w:szCs w:val="21"/>
              </w:rPr>
              <w:t>可</w:t>
            </w:r>
            <w:proofErr w:type="gramEnd"/>
            <w:r w:rsidRPr="001C59E9">
              <w:rPr>
                <w:rFonts w:ascii="仿宋_GB2312" w:eastAsia="仿宋_GB2312" w:hint="eastAsia"/>
                <w:szCs w:val="21"/>
              </w:rPr>
              <w:t>持续的城市和人类住区.</w:t>
            </w:r>
          </w:p>
        </w:tc>
        <w:tc>
          <w:tcPr>
            <w:tcW w:w="853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882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65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59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554C57" w:rsidRPr="00554C57" w:rsidTr="00A23D78">
        <w:trPr>
          <w:trHeight w:val="655"/>
          <w:jc w:val="center"/>
        </w:trPr>
        <w:tc>
          <w:tcPr>
            <w:tcW w:w="626" w:type="dxa"/>
            <w:vAlign w:val="center"/>
          </w:tcPr>
          <w:p w:rsidR="00554C57" w:rsidRPr="00554C57" w:rsidRDefault="00554C57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554C57">
              <w:rPr>
                <w:rFonts w:ascii="仿宋_GB2312" w:eastAsia="仿宋_GB2312" w:hint="eastAsia"/>
                <w:szCs w:val="21"/>
              </w:rPr>
              <w:t>12</w:t>
            </w:r>
          </w:p>
        </w:tc>
        <w:tc>
          <w:tcPr>
            <w:tcW w:w="1471" w:type="dxa"/>
            <w:vAlign w:val="center"/>
          </w:tcPr>
          <w:p w:rsidR="00554C57" w:rsidRPr="001C59E9" w:rsidRDefault="00554C57" w:rsidP="00192BE3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可持续</w:t>
            </w:r>
            <w:r w:rsidRPr="001C59E9">
              <w:rPr>
                <w:rFonts w:ascii="仿宋_GB2312" w:eastAsia="仿宋_GB2312" w:hint="eastAsia"/>
                <w:szCs w:val="21"/>
              </w:rPr>
              <w:t>的消费和生产</w:t>
            </w:r>
          </w:p>
        </w:tc>
        <w:tc>
          <w:tcPr>
            <w:tcW w:w="4261" w:type="dxa"/>
            <w:vAlign w:val="center"/>
          </w:tcPr>
          <w:p w:rsidR="00554C57" w:rsidRPr="001C59E9" w:rsidRDefault="00554C57" w:rsidP="00192BE3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 xml:space="preserve">采用可持续的消费和生产模式 </w:t>
            </w:r>
          </w:p>
        </w:tc>
        <w:tc>
          <w:tcPr>
            <w:tcW w:w="853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882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65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59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554C57" w:rsidRPr="00554C57" w:rsidTr="00A23D78">
        <w:trPr>
          <w:trHeight w:val="322"/>
          <w:jc w:val="center"/>
        </w:trPr>
        <w:tc>
          <w:tcPr>
            <w:tcW w:w="626" w:type="dxa"/>
            <w:vAlign w:val="center"/>
          </w:tcPr>
          <w:p w:rsidR="00554C57" w:rsidRPr="00554C57" w:rsidRDefault="00554C57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554C57">
              <w:rPr>
                <w:rFonts w:ascii="仿宋_GB2312" w:eastAsia="仿宋_GB2312" w:hint="eastAsia"/>
                <w:szCs w:val="21"/>
              </w:rPr>
              <w:t>13</w:t>
            </w:r>
          </w:p>
        </w:tc>
        <w:tc>
          <w:tcPr>
            <w:tcW w:w="1471" w:type="dxa"/>
            <w:vAlign w:val="center"/>
          </w:tcPr>
          <w:p w:rsidR="00554C57" w:rsidRPr="001C59E9" w:rsidRDefault="00554C57" w:rsidP="00192BE3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气候行动</w:t>
            </w:r>
          </w:p>
        </w:tc>
        <w:tc>
          <w:tcPr>
            <w:tcW w:w="4261" w:type="dxa"/>
            <w:vAlign w:val="center"/>
          </w:tcPr>
          <w:p w:rsidR="00554C57" w:rsidRPr="001C59E9" w:rsidRDefault="00554C57" w:rsidP="00192BE3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采取紧急行动应对气候变化及其影响</w:t>
            </w:r>
          </w:p>
        </w:tc>
        <w:tc>
          <w:tcPr>
            <w:tcW w:w="853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882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65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59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554C57" w:rsidRPr="00554C57" w:rsidTr="00A23D78">
        <w:trPr>
          <w:trHeight w:val="645"/>
          <w:jc w:val="center"/>
        </w:trPr>
        <w:tc>
          <w:tcPr>
            <w:tcW w:w="626" w:type="dxa"/>
            <w:vAlign w:val="center"/>
          </w:tcPr>
          <w:p w:rsidR="00554C57" w:rsidRPr="00554C57" w:rsidRDefault="00554C57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554C57">
              <w:rPr>
                <w:rFonts w:ascii="仿宋_GB2312" w:eastAsia="仿宋_GB2312" w:hint="eastAsia"/>
                <w:szCs w:val="21"/>
              </w:rPr>
              <w:t>14</w:t>
            </w:r>
          </w:p>
        </w:tc>
        <w:tc>
          <w:tcPr>
            <w:tcW w:w="1471" w:type="dxa"/>
            <w:vAlign w:val="center"/>
          </w:tcPr>
          <w:p w:rsidR="00554C57" w:rsidRPr="001C59E9" w:rsidRDefault="00554C57" w:rsidP="00192BE3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水下生物</w:t>
            </w:r>
          </w:p>
        </w:tc>
        <w:tc>
          <w:tcPr>
            <w:tcW w:w="4261" w:type="dxa"/>
            <w:vAlign w:val="center"/>
          </w:tcPr>
          <w:p w:rsidR="00554C57" w:rsidRPr="001C59E9" w:rsidRDefault="00554C57" w:rsidP="00192BE3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保护和</w:t>
            </w:r>
            <w:proofErr w:type="gramStart"/>
            <w:r w:rsidRPr="001C59E9">
              <w:rPr>
                <w:rFonts w:ascii="仿宋_GB2312" w:eastAsia="仿宋_GB2312" w:hint="eastAsia"/>
                <w:szCs w:val="21"/>
              </w:rPr>
              <w:t>可</w:t>
            </w:r>
            <w:proofErr w:type="gramEnd"/>
            <w:r w:rsidRPr="001C59E9">
              <w:rPr>
                <w:rFonts w:ascii="仿宋_GB2312" w:eastAsia="仿宋_GB2312" w:hint="eastAsia"/>
                <w:szCs w:val="21"/>
              </w:rPr>
              <w:t>持续利用海洋和海洋资源以促进可持续发展</w:t>
            </w:r>
          </w:p>
        </w:tc>
        <w:tc>
          <w:tcPr>
            <w:tcW w:w="853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882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65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59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554C57" w:rsidRPr="00554C57" w:rsidTr="00A23D78">
        <w:trPr>
          <w:trHeight w:val="978"/>
          <w:jc w:val="center"/>
        </w:trPr>
        <w:tc>
          <w:tcPr>
            <w:tcW w:w="626" w:type="dxa"/>
            <w:vAlign w:val="center"/>
          </w:tcPr>
          <w:p w:rsidR="00554C57" w:rsidRPr="00554C57" w:rsidRDefault="00554C57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554C57">
              <w:rPr>
                <w:rFonts w:ascii="仿宋_GB2312" w:eastAsia="仿宋_GB2312" w:hint="eastAsia"/>
                <w:szCs w:val="21"/>
              </w:rPr>
              <w:t>15</w:t>
            </w:r>
          </w:p>
        </w:tc>
        <w:tc>
          <w:tcPr>
            <w:tcW w:w="1471" w:type="dxa"/>
            <w:vAlign w:val="center"/>
          </w:tcPr>
          <w:p w:rsidR="00554C57" w:rsidRPr="001C59E9" w:rsidRDefault="00554C57" w:rsidP="00192BE3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陆地生物</w:t>
            </w:r>
          </w:p>
        </w:tc>
        <w:tc>
          <w:tcPr>
            <w:tcW w:w="4261" w:type="dxa"/>
            <w:vAlign w:val="center"/>
          </w:tcPr>
          <w:p w:rsidR="00554C57" w:rsidRPr="001C59E9" w:rsidRDefault="00554C57" w:rsidP="00192BE3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保护、恢复和促进可持续利用陆地生态系统，可持续管理森林，防治荒漠化，制止和扭转土地退化，遏制生物多样性的丧失</w:t>
            </w:r>
          </w:p>
        </w:tc>
        <w:tc>
          <w:tcPr>
            <w:tcW w:w="853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882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65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59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554C57" w:rsidRPr="00554C57" w:rsidTr="00A23D78">
        <w:trPr>
          <w:trHeight w:val="978"/>
          <w:jc w:val="center"/>
        </w:trPr>
        <w:tc>
          <w:tcPr>
            <w:tcW w:w="626" w:type="dxa"/>
            <w:vAlign w:val="center"/>
          </w:tcPr>
          <w:p w:rsidR="00554C57" w:rsidRPr="00554C57" w:rsidRDefault="00554C57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554C57">
              <w:rPr>
                <w:rFonts w:ascii="仿宋_GB2312" w:eastAsia="仿宋_GB2312" w:hint="eastAsia"/>
                <w:szCs w:val="21"/>
              </w:rPr>
              <w:t>16</w:t>
            </w:r>
          </w:p>
        </w:tc>
        <w:tc>
          <w:tcPr>
            <w:tcW w:w="1471" w:type="dxa"/>
            <w:vAlign w:val="center"/>
          </w:tcPr>
          <w:p w:rsidR="00554C57" w:rsidRPr="001C59E9" w:rsidRDefault="00554C57" w:rsidP="00192BE3">
            <w:pPr>
              <w:jc w:val="center"/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和平、正义与强大机构</w:t>
            </w:r>
          </w:p>
        </w:tc>
        <w:tc>
          <w:tcPr>
            <w:tcW w:w="4261" w:type="dxa"/>
            <w:vAlign w:val="center"/>
          </w:tcPr>
          <w:p w:rsidR="00554C57" w:rsidRPr="001C59E9" w:rsidRDefault="00554C57" w:rsidP="00192BE3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创建和平、包容的社会以促进可持续发展，让所有人都能诉诸司法，在各级建立有效、负责和包容的机构</w:t>
            </w:r>
          </w:p>
        </w:tc>
        <w:tc>
          <w:tcPr>
            <w:tcW w:w="853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882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65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59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</w:tr>
      <w:tr w:rsidR="00554C57" w:rsidRPr="00554C57" w:rsidTr="00A23D78">
        <w:trPr>
          <w:trHeight w:val="645"/>
          <w:jc w:val="center"/>
        </w:trPr>
        <w:tc>
          <w:tcPr>
            <w:tcW w:w="626" w:type="dxa"/>
            <w:vAlign w:val="center"/>
          </w:tcPr>
          <w:p w:rsidR="00554C57" w:rsidRPr="00554C57" w:rsidRDefault="00554C57" w:rsidP="004C6205">
            <w:pPr>
              <w:jc w:val="center"/>
              <w:rPr>
                <w:rFonts w:ascii="仿宋_GB2312" w:eastAsia="仿宋_GB2312"/>
                <w:szCs w:val="21"/>
              </w:rPr>
            </w:pPr>
            <w:r w:rsidRPr="00554C57">
              <w:rPr>
                <w:rFonts w:ascii="仿宋_GB2312" w:eastAsia="仿宋_GB2312" w:hint="eastAsia"/>
                <w:szCs w:val="21"/>
              </w:rPr>
              <w:t>17</w:t>
            </w:r>
          </w:p>
        </w:tc>
        <w:tc>
          <w:tcPr>
            <w:tcW w:w="1471" w:type="dxa"/>
            <w:vAlign w:val="center"/>
          </w:tcPr>
          <w:p w:rsidR="00554C57" w:rsidRPr="001C59E9" w:rsidRDefault="00554C57" w:rsidP="00192BE3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可持续发展</w:t>
            </w:r>
            <w:r w:rsidRPr="001C59E9">
              <w:rPr>
                <w:rFonts w:ascii="仿宋_GB2312" w:eastAsia="仿宋_GB2312" w:hint="eastAsia"/>
                <w:szCs w:val="21"/>
              </w:rPr>
              <w:t>伙伴关系</w:t>
            </w:r>
          </w:p>
        </w:tc>
        <w:tc>
          <w:tcPr>
            <w:tcW w:w="4261" w:type="dxa"/>
            <w:vAlign w:val="center"/>
          </w:tcPr>
          <w:p w:rsidR="00554C57" w:rsidRPr="001C59E9" w:rsidRDefault="00554C57" w:rsidP="00192BE3">
            <w:pPr>
              <w:rPr>
                <w:rFonts w:ascii="仿宋_GB2312" w:eastAsia="仿宋_GB2312"/>
                <w:szCs w:val="21"/>
              </w:rPr>
            </w:pPr>
            <w:r w:rsidRPr="001C59E9">
              <w:rPr>
                <w:rFonts w:ascii="仿宋_GB2312" w:eastAsia="仿宋_GB2312" w:hint="eastAsia"/>
                <w:szCs w:val="21"/>
              </w:rPr>
              <w:t>加强执行手段，重振可持续发展全球伙伴关系</w:t>
            </w:r>
          </w:p>
        </w:tc>
        <w:tc>
          <w:tcPr>
            <w:tcW w:w="853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882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65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959" w:type="dxa"/>
          </w:tcPr>
          <w:p w:rsidR="00554C57" w:rsidRPr="00554C57" w:rsidRDefault="00554C57" w:rsidP="004C6205">
            <w:pPr>
              <w:rPr>
                <w:rFonts w:ascii="仿宋_GB2312" w:eastAsia="仿宋_GB2312"/>
                <w:szCs w:val="21"/>
              </w:rPr>
            </w:pPr>
          </w:p>
        </w:tc>
      </w:tr>
    </w:tbl>
    <w:p w:rsidR="0014165D" w:rsidRPr="001B567C" w:rsidRDefault="0014165D" w:rsidP="0014165D"/>
    <w:sectPr w:rsidR="0014165D" w:rsidRPr="001B567C" w:rsidSect="00C66E3D">
      <w:headerReference w:type="default" r:id="rId8"/>
      <w:footerReference w:type="default" r:id="rId9"/>
      <w:pgSz w:w="11906" w:h="16838"/>
      <w:pgMar w:top="1671" w:right="1800" w:bottom="1440" w:left="1800" w:header="851" w:footer="80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E80" w:rsidRDefault="00477E80" w:rsidP="006C27E6">
      <w:r>
        <w:separator/>
      </w:r>
    </w:p>
  </w:endnote>
  <w:endnote w:type="continuationSeparator" w:id="0">
    <w:p w:rsidR="00477E80" w:rsidRDefault="00477E80" w:rsidP="006C2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5183235"/>
      <w:docPartObj>
        <w:docPartGallery w:val="Page Numbers (Bottom of Page)"/>
        <w:docPartUnique/>
      </w:docPartObj>
    </w:sdtPr>
    <w:sdtEndPr/>
    <w:sdtContent>
      <w:p w:rsidR="004C6205" w:rsidRDefault="004C620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7196" w:rsidRPr="00B77196">
          <w:rPr>
            <w:noProof/>
            <w:lang w:val="zh-CN"/>
          </w:rPr>
          <w:t>3</w:t>
        </w:r>
        <w:r>
          <w:fldChar w:fldCharType="end"/>
        </w:r>
      </w:p>
    </w:sdtContent>
  </w:sdt>
  <w:p w:rsidR="004C6205" w:rsidRDefault="004C620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E80" w:rsidRDefault="00477E80" w:rsidP="006C27E6">
      <w:r>
        <w:separator/>
      </w:r>
    </w:p>
  </w:footnote>
  <w:footnote w:type="continuationSeparator" w:id="0">
    <w:p w:rsidR="00477E80" w:rsidRDefault="00477E80" w:rsidP="006C27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205" w:rsidRDefault="004C6205" w:rsidP="00C66E3D"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81081"/>
    <w:multiLevelType w:val="hybridMultilevel"/>
    <w:tmpl w:val="A8B6D6C2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">
    <w:nsid w:val="26677D54"/>
    <w:multiLevelType w:val="hybridMultilevel"/>
    <w:tmpl w:val="C2C200BA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55D"/>
    <w:rsid w:val="000162B4"/>
    <w:rsid w:val="000374ED"/>
    <w:rsid w:val="000628A2"/>
    <w:rsid w:val="00080C4C"/>
    <w:rsid w:val="00097133"/>
    <w:rsid w:val="000D7448"/>
    <w:rsid w:val="000E32A4"/>
    <w:rsid w:val="00127BCB"/>
    <w:rsid w:val="0013112E"/>
    <w:rsid w:val="0014165D"/>
    <w:rsid w:val="0018509A"/>
    <w:rsid w:val="001A4162"/>
    <w:rsid w:val="001C49B4"/>
    <w:rsid w:val="001C59E9"/>
    <w:rsid w:val="001E2AC9"/>
    <w:rsid w:val="002054FB"/>
    <w:rsid w:val="00235AD1"/>
    <w:rsid w:val="00242DDE"/>
    <w:rsid w:val="00250856"/>
    <w:rsid w:val="00254BC8"/>
    <w:rsid w:val="002758C4"/>
    <w:rsid w:val="002B555D"/>
    <w:rsid w:val="002C4C0E"/>
    <w:rsid w:val="002D3FA5"/>
    <w:rsid w:val="00301DCD"/>
    <w:rsid w:val="0036796C"/>
    <w:rsid w:val="003959B2"/>
    <w:rsid w:val="003D6EF3"/>
    <w:rsid w:val="004206F6"/>
    <w:rsid w:val="00425DD9"/>
    <w:rsid w:val="004622D9"/>
    <w:rsid w:val="00467959"/>
    <w:rsid w:val="0047525E"/>
    <w:rsid w:val="00477E80"/>
    <w:rsid w:val="004803DF"/>
    <w:rsid w:val="004847EF"/>
    <w:rsid w:val="004C6205"/>
    <w:rsid w:val="004E7D4D"/>
    <w:rsid w:val="00503405"/>
    <w:rsid w:val="00530C3B"/>
    <w:rsid w:val="005344D9"/>
    <w:rsid w:val="00554C57"/>
    <w:rsid w:val="005554AC"/>
    <w:rsid w:val="005A04C6"/>
    <w:rsid w:val="006014C9"/>
    <w:rsid w:val="0061662B"/>
    <w:rsid w:val="00624ACE"/>
    <w:rsid w:val="00661586"/>
    <w:rsid w:val="00683EAE"/>
    <w:rsid w:val="0068592C"/>
    <w:rsid w:val="006C27E6"/>
    <w:rsid w:val="006E2756"/>
    <w:rsid w:val="006F0AA0"/>
    <w:rsid w:val="006F6CA0"/>
    <w:rsid w:val="00777D07"/>
    <w:rsid w:val="00780BFD"/>
    <w:rsid w:val="007B5C0C"/>
    <w:rsid w:val="007B5E76"/>
    <w:rsid w:val="007C6209"/>
    <w:rsid w:val="007D05DA"/>
    <w:rsid w:val="007D33E7"/>
    <w:rsid w:val="008003EF"/>
    <w:rsid w:val="008025D7"/>
    <w:rsid w:val="00831EFC"/>
    <w:rsid w:val="008452BA"/>
    <w:rsid w:val="008812DB"/>
    <w:rsid w:val="008832BD"/>
    <w:rsid w:val="0089082A"/>
    <w:rsid w:val="008C30B3"/>
    <w:rsid w:val="00906F41"/>
    <w:rsid w:val="00913448"/>
    <w:rsid w:val="00953E34"/>
    <w:rsid w:val="00963467"/>
    <w:rsid w:val="0097764E"/>
    <w:rsid w:val="00986048"/>
    <w:rsid w:val="00991738"/>
    <w:rsid w:val="009A002C"/>
    <w:rsid w:val="009D1240"/>
    <w:rsid w:val="00A02018"/>
    <w:rsid w:val="00A20013"/>
    <w:rsid w:val="00A23D78"/>
    <w:rsid w:val="00A2761F"/>
    <w:rsid w:val="00A55C71"/>
    <w:rsid w:val="00A86584"/>
    <w:rsid w:val="00AC2CDE"/>
    <w:rsid w:val="00AD576C"/>
    <w:rsid w:val="00AE194B"/>
    <w:rsid w:val="00B01AFD"/>
    <w:rsid w:val="00B3043D"/>
    <w:rsid w:val="00B41A56"/>
    <w:rsid w:val="00B50903"/>
    <w:rsid w:val="00B56B26"/>
    <w:rsid w:val="00B714FC"/>
    <w:rsid w:val="00B7534B"/>
    <w:rsid w:val="00B77196"/>
    <w:rsid w:val="00B85CF6"/>
    <w:rsid w:val="00BE75E7"/>
    <w:rsid w:val="00BF2F2C"/>
    <w:rsid w:val="00C66E3D"/>
    <w:rsid w:val="00D109A8"/>
    <w:rsid w:val="00D1671B"/>
    <w:rsid w:val="00D41C89"/>
    <w:rsid w:val="00D43F1D"/>
    <w:rsid w:val="00D46434"/>
    <w:rsid w:val="00D52747"/>
    <w:rsid w:val="00D943F8"/>
    <w:rsid w:val="00DE4728"/>
    <w:rsid w:val="00DF3D9C"/>
    <w:rsid w:val="00DF40D2"/>
    <w:rsid w:val="00E0126D"/>
    <w:rsid w:val="00E03C3F"/>
    <w:rsid w:val="00E0473E"/>
    <w:rsid w:val="00E075CF"/>
    <w:rsid w:val="00E12C72"/>
    <w:rsid w:val="00E2534E"/>
    <w:rsid w:val="00E41A49"/>
    <w:rsid w:val="00E63B4A"/>
    <w:rsid w:val="00F45074"/>
    <w:rsid w:val="00F74CEE"/>
    <w:rsid w:val="00F76B87"/>
    <w:rsid w:val="00F81CE6"/>
    <w:rsid w:val="00FA4D87"/>
    <w:rsid w:val="00FB5B90"/>
    <w:rsid w:val="00FE5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530C3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0C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"/>
    <w:rsid w:val="00530C3B"/>
    <w:rPr>
      <w:b/>
      <w:bCs/>
      <w:kern w:val="44"/>
      <w:sz w:val="44"/>
      <w:szCs w:val="44"/>
    </w:rPr>
  </w:style>
  <w:style w:type="paragraph" w:styleId="a4">
    <w:name w:val="Balloon Text"/>
    <w:basedOn w:val="a"/>
    <w:link w:val="Char"/>
    <w:uiPriority w:val="99"/>
    <w:semiHidden/>
    <w:unhideWhenUsed/>
    <w:rsid w:val="00B85CF6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B85CF6"/>
    <w:rPr>
      <w:sz w:val="18"/>
      <w:szCs w:val="18"/>
    </w:rPr>
  </w:style>
  <w:style w:type="paragraph" w:styleId="a5">
    <w:name w:val="List Paragraph"/>
    <w:basedOn w:val="a"/>
    <w:uiPriority w:val="34"/>
    <w:qFormat/>
    <w:rsid w:val="00D43F1D"/>
    <w:pPr>
      <w:ind w:firstLineChars="200" w:firstLine="420"/>
    </w:pPr>
  </w:style>
  <w:style w:type="character" w:styleId="a6">
    <w:name w:val="Hyperlink"/>
    <w:basedOn w:val="a0"/>
    <w:uiPriority w:val="99"/>
    <w:unhideWhenUsed/>
    <w:rsid w:val="00D43F1D"/>
    <w:rPr>
      <w:color w:val="0000FF" w:themeColor="hyperlink"/>
      <w:u w:val="single"/>
    </w:rPr>
  </w:style>
  <w:style w:type="paragraph" w:styleId="a7">
    <w:name w:val="header"/>
    <w:basedOn w:val="a"/>
    <w:link w:val="Char0"/>
    <w:uiPriority w:val="99"/>
    <w:unhideWhenUsed/>
    <w:rsid w:val="006C27E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7"/>
    <w:uiPriority w:val="99"/>
    <w:rsid w:val="006C27E6"/>
    <w:rPr>
      <w:sz w:val="18"/>
      <w:szCs w:val="18"/>
    </w:rPr>
  </w:style>
  <w:style w:type="paragraph" w:styleId="a8">
    <w:name w:val="footer"/>
    <w:basedOn w:val="a"/>
    <w:link w:val="Char1"/>
    <w:uiPriority w:val="99"/>
    <w:unhideWhenUsed/>
    <w:rsid w:val="006C27E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8"/>
    <w:uiPriority w:val="99"/>
    <w:rsid w:val="006C27E6"/>
    <w:rPr>
      <w:sz w:val="18"/>
      <w:szCs w:val="18"/>
    </w:rPr>
  </w:style>
  <w:style w:type="character" w:styleId="a9">
    <w:name w:val="FollowedHyperlink"/>
    <w:basedOn w:val="a0"/>
    <w:uiPriority w:val="99"/>
    <w:semiHidden/>
    <w:unhideWhenUsed/>
    <w:rsid w:val="004847E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530C3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0C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"/>
    <w:rsid w:val="00530C3B"/>
    <w:rPr>
      <w:b/>
      <w:bCs/>
      <w:kern w:val="44"/>
      <w:sz w:val="44"/>
      <w:szCs w:val="44"/>
    </w:rPr>
  </w:style>
  <w:style w:type="paragraph" w:styleId="a4">
    <w:name w:val="Balloon Text"/>
    <w:basedOn w:val="a"/>
    <w:link w:val="Char"/>
    <w:uiPriority w:val="99"/>
    <w:semiHidden/>
    <w:unhideWhenUsed/>
    <w:rsid w:val="00B85CF6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B85CF6"/>
    <w:rPr>
      <w:sz w:val="18"/>
      <w:szCs w:val="18"/>
    </w:rPr>
  </w:style>
  <w:style w:type="paragraph" w:styleId="a5">
    <w:name w:val="List Paragraph"/>
    <w:basedOn w:val="a"/>
    <w:uiPriority w:val="34"/>
    <w:qFormat/>
    <w:rsid w:val="00D43F1D"/>
    <w:pPr>
      <w:ind w:firstLineChars="200" w:firstLine="420"/>
    </w:pPr>
  </w:style>
  <w:style w:type="character" w:styleId="a6">
    <w:name w:val="Hyperlink"/>
    <w:basedOn w:val="a0"/>
    <w:uiPriority w:val="99"/>
    <w:unhideWhenUsed/>
    <w:rsid w:val="00D43F1D"/>
    <w:rPr>
      <w:color w:val="0000FF" w:themeColor="hyperlink"/>
      <w:u w:val="single"/>
    </w:rPr>
  </w:style>
  <w:style w:type="paragraph" w:styleId="a7">
    <w:name w:val="header"/>
    <w:basedOn w:val="a"/>
    <w:link w:val="Char0"/>
    <w:uiPriority w:val="99"/>
    <w:unhideWhenUsed/>
    <w:rsid w:val="006C27E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7"/>
    <w:uiPriority w:val="99"/>
    <w:rsid w:val="006C27E6"/>
    <w:rPr>
      <w:sz w:val="18"/>
      <w:szCs w:val="18"/>
    </w:rPr>
  </w:style>
  <w:style w:type="paragraph" w:styleId="a8">
    <w:name w:val="footer"/>
    <w:basedOn w:val="a"/>
    <w:link w:val="Char1"/>
    <w:uiPriority w:val="99"/>
    <w:unhideWhenUsed/>
    <w:rsid w:val="006C27E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8"/>
    <w:uiPriority w:val="99"/>
    <w:rsid w:val="006C27E6"/>
    <w:rPr>
      <w:sz w:val="18"/>
      <w:szCs w:val="18"/>
    </w:rPr>
  </w:style>
  <w:style w:type="character" w:styleId="a9">
    <w:name w:val="FollowedHyperlink"/>
    <w:basedOn w:val="a0"/>
    <w:uiPriority w:val="99"/>
    <w:semiHidden/>
    <w:unhideWhenUsed/>
    <w:rsid w:val="004847E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7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359</Words>
  <Characters>2052</Characters>
  <Application>Microsoft Office Word</Application>
  <DocSecurity>0</DocSecurity>
  <Lines>17</Lines>
  <Paragraphs>4</Paragraphs>
  <ScaleCrop>false</ScaleCrop>
  <Company/>
  <LinksUpToDate>false</LinksUpToDate>
  <CharactersWithSpaces>2407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宫思思</dc:creator>
  <cp:lastModifiedBy>user</cp:lastModifiedBy>
  <cp:revision>3</cp:revision>
  <cp:lastPrinted>2020-04-28T10:50:00Z</cp:lastPrinted>
  <dcterms:created xsi:type="dcterms:W3CDTF">2020-05-19T06:16:00Z</dcterms:created>
  <dcterms:modified xsi:type="dcterms:W3CDTF">2020-05-26T06:52:00Z</dcterms:modified>
</cp:coreProperties>
</file>